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41C89" w:rsidRPr="00641C89" w:rsidRDefault="00641C89" w:rsidP="00641C89">
      <w:pPr>
        <w:spacing w:after="0" w:line="240" w:lineRule="auto"/>
        <w:rPr>
          <w:rFonts w:ascii="Times New Roman" w:eastAsia="Times New Roman" w:hAnsi="Times New Roman" w:cs="Times New Roman"/>
          <w:sz w:val="28"/>
          <w:szCs w:val="28"/>
          <w:lang w:eastAsia="ru-RU"/>
        </w:rPr>
      </w:pPr>
    </w:p>
    <w:p w:rsidR="00641C89" w:rsidRPr="00641C89" w:rsidRDefault="00641C89" w:rsidP="00641C89">
      <w:pPr>
        <w:spacing w:after="0" w:line="240" w:lineRule="auto"/>
        <w:jc w:val="center"/>
        <w:rPr>
          <w:rFonts w:ascii="Times New Roman" w:eastAsia="Times New Roman" w:hAnsi="Times New Roman" w:cs="Times New Roman"/>
          <w:b/>
          <w:sz w:val="20"/>
          <w:szCs w:val="20"/>
          <w:lang w:eastAsia="ru-RU"/>
        </w:rPr>
      </w:pPr>
      <w:r w:rsidRPr="00641C89">
        <w:rPr>
          <w:rFonts w:ascii="Times New Roman" w:eastAsia="Times New Roman" w:hAnsi="Times New Roman" w:cs="Times New Roman"/>
          <w:b/>
          <w:sz w:val="24"/>
          <w:szCs w:val="24"/>
          <w:lang w:eastAsia="ru-RU"/>
        </w:rPr>
        <w:t xml:space="preserve">Муниципальное общеобразовательное учреждение </w:t>
      </w:r>
    </w:p>
    <w:p w:rsidR="00641C89" w:rsidRPr="00641C89" w:rsidRDefault="00641C89" w:rsidP="00641C89">
      <w:pPr>
        <w:spacing w:after="0" w:line="240" w:lineRule="auto"/>
        <w:jc w:val="center"/>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 xml:space="preserve">Борисоглебская средняя общеобразовательная школа № 1 </w:t>
      </w:r>
    </w:p>
    <w:p w:rsidR="00641C89" w:rsidRPr="00641C89" w:rsidRDefault="00641C89" w:rsidP="00641C89">
      <w:pPr>
        <w:spacing w:after="0" w:line="240" w:lineRule="auto"/>
        <w:rPr>
          <w:rFonts w:ascii="Times New Roman" w:eastAsia="Times New Roman" w:hAnsi="Times New Roman" w:cs="Times New Roman"/>
          <w:sz w:val="24"/>
          <w:szCs w:val="24"/>
          <w:lang w:eastAsia="ru-RU"/>
        </w:rPr>
      </w:pPr>
    </w:p>
    <w:p w:rsidR="00641C89" w:rsidRPr="00641C89" w:rsidRDefault="00641C89" w:rsidP="00641C89">
      <w:pPr>
        <w:spacing w:after="0" w:line="240" w:lineRule="auto"/>
        <w:rPr>
          <w:rFonts w:ascii="Times New Roman" w:eastAsia="Times New Roman" w:hAnsi="Times New Roman" w:cs="Times New Roman"/>
          <w:sz w:val="24"/>
          <w:szCs w:val="24"/>
          <w:lang w:eastAsia="ru-RU"/>
        </w:rPr>
      </w:pPr>
    </w:p>
    <w:p w:rsidR="00641C89" w:rsidRPr="00641C89" w:rsidRDefault="00641C89" w:rsidP="00641C89">
      <w:pPr>
        <w:spacing w:after="0" w:line="240" w:lineRule="auto"/>
        <w:rPr>
          <w:rFonts w:ascii="Times New Roman" w:eastAsia="Times New Roman" w:hAnsi="Times New Roman" w:cs="Times New Roman"/>
          <w:sz w:val="24"/>
          <w:szCs w:val="24"/>
          <w:lang w:eastAsia="ru-RU"/>
        </w:rPr>
      </w:pPr>
    </w:p>
    <w:tbl>
      <w:tblPr>
        <w:tblW w:w="9661" w:type="dxa"/>
        <w:jc w:val="center"/>
        <w:tblLook w:val="01E0" w:firstRow="1" w:lastRow="1" w:firstColumn="1" w:lastColumn="1" w:noHBand="0" w:noVBand="0"/>
      </w:tblPr>
      <w:tblGrid>
        <w:gridCol w:w="5036"/>
        <w:gridCol w:w="4625"/>
      </w:tblGrid>
      <w:tr w:rsidR="00641C89" w:rsidRPr="00641C89" w:rsidTr="002023DF">
        <w:trPr>
          <w:trHeight w:val="1587"/>
          <w:jc w:val="center"/>
        </w:trPr>
        <w:tc>
          <w:tcPr>
            <w:tcW w:w="5036" w:type="dxa"/>
          </w:tcPr>
          <w:p w:rsidR="00641C89" w:rsidRPr="00641C89" w:rsidRDefault="00641C89" w:rsidP="00641C89">
            <w:pPr>
              <w:spacing w:after="0" w:line="240" w:lineRule="auto"/>
              <w:rPr>
                <w:rFonts w:ascii="Times New Roman" w:eastAsia="Times New Roman" w:hAnsi="Times New Roman" w:cs="Times New Roman"/>
                <w:sz w:val="24"/>
                <w:szCs w:val="24"/>
                <w:lang w:eastAsia="ru-RU"/>
              </w:rPr>
            </w:pPr>
          </w:p>
          <w:p w:rsidR="00641C89" w:rsidRPr="00641C89" w:rsidRDefault="00641C89" w:rsidP="00641C89">
            <w:pPr>
              <w:spacing w:after="0" w:line="240" w:lineRule="auto"/>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СОГЛАСОВАНО</w:t>
            </w:r>
          </w:p>
          <w:p w:rsidR="00641C89" w:rsidRPr="00641C89" w:rsidRDefault="00641C89" w:rsidP="00641C89">
            <w:pPr>
              <w:spacing w:after="0" w:line="240" w:lineRule="auto"/>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Заместитель руководителя по УВР </w:t>
            </w:r>
          </w:p>
          <w:p w:rsidR="00641C89" w:rsidRPr="00641C89" w:rsidRDefault="00641C89" w:rsidP="00641C89">
            <w:pPr>
              <w:spacing w:after="0" w:line="240" w:lineRule="auto"/>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МОУ  БСОШ  № 1</w:t>
            </w:r>
          </w:p>
          <w:p w:rsidR="00641C89" w:rsidRPr="00641C89" w:rsidRDefault="00641C89" w:rsidP="00641C89">
            <w:pPr>
              <w:spacing w:after="0" w:line="240" w:lineRule="auto"/>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_________________</w:t>
            </w:r>
            <w:r w:rsidRPr="00641C89">
              <w:rPr>
                <w:rFonts w:ascii="Times New Roman" w:eastAsia="Times New Roman" w:hAnsi="Times New Roman" w:cs="Times New Roman"/>
                <w:sz w:val="24"/>
                <w:szCs w:val="24"/>
                <w:lang w:eastAsia="ru-RU"/>
              </w:rPr>
              <w:tab/>
              <w:t>/</w:t>
            </w:r>
            <w:r w:rsidRPr="00641C89">
              <w:rPr>
                <w:rFonts w:ascii="Times New Roman" w:eastAsia="Times New Roman" w:hAnsi="Times New Roman" w:cs="Times New Roman"/>
                <w:sz w:val="24"/>
                <w:szCs w:val="24"/>
                <w:u w:val="single"/>
                <w:lang w:eastAsia="ru-RU"/>
              </w:rPr>
              <w:t>Барабанщикова Е.В.</w:t>
            </w:r>
            <w:r w:rsidRPr="00641C89">
              <w:rPr>
                <w:rFonts w:ascii="Times New Roman" w:eastAsia="Times New Roman" w:hAnsi="Times New Roman" w:cs="Times New Roman"/>
                <w:sz w:val="24"/>
                <w:szCs w:val="24"/>
                <w:lang w:eastAsia="ru-RU"/>
              </w:rPr>
              <w:t>/</w:t>
            </w:r>
          </w:p>
          <w:p w:rsidR="00641C89" w:rsidRPr="00641C89" w:rsidRDefault="00641C89" w:rsidP="00641C89">
            <w:pPr>
              <w:spacing w:after="0" w:line="240" w:lineRule="auto"/>
              <w:jc w:val="center"/>
              <w:rPr>
                <w:rFonts w:ascii="Times New Roman" w:eastAsia="Times New Roman" w:hAnsi="Times New Roman" w:cs="Times New Roman"/>
                <w:sz w:val="24"/>
                <w:szCs w:val="24"/>
                <w:vertAlign w:val="superscript"/>
                <w:lang w:eastAsia="ru-RU"/>
              </w:rPr>
            </w:pPr>
            <w:r w:rsidRPr="00641C89">
              <w:rPr>
                <w:rFonts w:ascii="Times New Roman" w:eastAsia="Times New Roman" w:hAnsi="Times New Roman" w:cs="Times New Roman"/>
                <w:sz w:val="24"/>
                <w:szCs w:val="24"/>
                <w:vertAlign w:val="superscript"/>
                <w:lang w:eastAsia="ru-RU"/>
              </w:rPr>
              <w:t xml:space="preserve">                    ФИО</w:t>
            </w:r>
          </w:p>
          <w:p w:rsidR="00641C89" w:rsidRPr="00641C89" w:rsidRDefault="006435E2" w:rsidP="00641C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сентября 2022</w:t>
            </w:r>
            <w:r w:rsidR="00223EF0">
              <w:rPr>
                <w:rFonts w:ascii="Times New Roman" w:eastAsia="Times New Roman" w:hAnsi="Times New Roman" w:cs="Times New Roman"/>
                <w:sz w:val="24"/>
                <w:szCs w:val="24"/>
                <w:lang w:eastAsia="ru-RU"/>
              </w:rPr>
              <w:t xml:space="preserve"> </w:t>
            </w:r>
            <w:r w:rsidR="00641C89" w:rsidRPr="00641C89">
              <w:rPr>
                <w:rFonts w:ascii="Times New Roman" w:eastAsia="Times New Roman" w:hAnsi="Times New Roman" w:cs="Times New Roman"/>
                <w:sz w:val="24"/>
                <w:szCs w:val="24"/>
                <w:lang w:eastAsia="ru-RU"/>
              </w:rPr>
              <w:t>г.</w:t>
            </w:r>
          </w:p>
          <w:p w:rsidR="00641C89" w:rsidRPr="00641C89" w:rsidRDefault="00641C89" w:rsidP="00641C89">
            <w:pPr>
              <w:spacing w:after="0" w:line="240" w:lineRule="auto"/>
              <w:rPr>
                <w:rFonts w:ascii="Times New Roman" w:eastAsia="Times New Roman" w:hAnsi="Times New Roman" w:cs="Times New Roman"/>
                <w:sz w:val="24"/>
                <w:szCs w:val="24"/>
                <w:lang w:eastAsia="ru-RU"/>
              </w:rPr>
            </w:pPr>
          </w:p>
        </w:tc>
        <w:tc>
          <w:tcPr>
            <w:tcW w:w="4625" w:type="dxa"/>
          </w:tcPr>
          <w:p w:rsidR="00641C89" w:rsidRPr="00641C89" w:rsidRDefault="00641C89" w:rsidP="00641C89">
            <w:pPr>
              <w:spacing w:after="0" w:line="240" w:lineRule="auto"/>
              <w:rPr>
                <w:rFonts w:ascii="Times New Roman" w:eastAsia="Times New Roman" w:hAnsi="Times New Roman" w:cs="Times New Roman"/>
                <w:b/>
                <w:sz w:val="24"/>
                <w:szCs w:val="24"/>
                <w:lang w:eastAsia="ru-RU"/>
              </w:rPr>
            </w:pPr>
          </w:p>
          <w:p w:rsidR="00641C89" w:rsidRPr="00641C89" w:rsidRDefault="00641C89" w:rsidP="00641C89">
            <w:pPr>
              <w:spacing w:after="0" w:line="240" w:lineRule="auto"/>
              <w:ind w:left="637"/>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УТВЕРЖДЕНО</w:t>
            </w:r>
          </w:p>
          <w:p w:rsidR="00641C89" w:rsidRPr="00641C89" w:rsidRDefault="00641C89" w:rsidP="00641C89">
            <w:pPr>
              <w:spacing w:after="0" w:line="240" w:lineRule="auto"/>
              <w:ind w:left="637"/>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Директор   МОУ  БСОШ  № 1</w:t>
            </w:r>
          </w:p>
          <w:p w:rsidR="00641C89" w:rsidRPr="00641C89" w:rsidRDefault="00641C89" w:rsidP="00641C89">
            <w:pPr>
              <w:spacing w:after="0" w:line="240" w:lineRule="auto"/>
              <w:ind w:left="637"/>
              <w:rPr>
                <w:rFonts w:ascii="Times New Roman" w:eastAsia="Times New Roman" w:hAnsi="Times New Roman" w:cs="Times New Roman"/>
                <w:sz w:val="24"/>
                <w:szCs w:val="24"/>
                <w:lang w:eastAsia="ru-RU"/>
              </w:rPr>
            </w:pPr>
          </w:p>
          <w:p w:rsidR="00641C89" w:rsidRPr="00641C89" w:rsidRDefault="00641C89" w:rsidP="00641C89">
            <w:pPr>
              <w:spacing w:after="0" w:line="240" w:lineRule="auto"/>
              <w:ind w:left="637"/>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_______________</w:t>
            </w:r>
            <w:r w:rsidRPr="00641C89">
              <w:rPr>
                <w:rFonts w:ascii="Times New Roman" w:eastAsia="Times New Roman" w:hAnsi="Times New Roman" w:cs="Times New Roman"/>
                <w:sz w:val="24"/>
                <w:szCs w:val="24"/>
                <w:lang w:eastAsia="ru-RU"/>
              </w:rPr>
              <w:tab/>
              <w:t>/</w:t>
            </w:r>
            <w:r w:rsidRPr="00641C89">
              <w:rPr>
                <w:rFonts w:ascii="Times New Roman" w:eastAsia="Times New Roman" w:hAnsi="Times New Roman" w:cs="Times New Roman"/>
                <w:sz w:val="24"/>
                <w:szCs w:val="24"/>
                <w:u w:val="single"/>
                <w:lang w:eastAsia="ru-RU"/>
              </w:rPr>
              <w:t>Огурцов А.К</w:t>
            </w:r>
            <w:r w:rsidRPr="00641C89">
              <w:rPr>
                <w:rFonts w:ascii="Times New Roman" w:eastAsia="Times New Roman" w:hAnsi="Times New Roman" w:cs="Times New Roman"/>
                <w:sz w:val="24"/>
                <w:szCs w:val="24"/>
                <w:lang w:eastAsia="ru-RU"/>
              </w:rPr>
              <w:t>/</w:t>
            </w:r>
          </w:p>
          <w:p w:rsidR="00641C89" w:rsidRPr="00641C89" w:rsidRDefault="00641C89" w:rsidP="00641C89">
            <w:pPr>
              <w:spacing w:after="0" w:line="240" w:lineRule="auto"/>
              <w:ind w:left="637"/>
              <w:jc w:val="center"/>
              <w:rPr>
                <w:rFonts w:ascii="Times New Roman" w:eastAsia="Times New Roman" w:hAnsi="Times New Roman" w:cs="Times New Roman"/>
                <w:sz w:val="24"/>
                <w:szCs w:val="24"/>
                <w:vertAlign w:val="superscript"/>
                <w:lang w:eastAsia="ru-RU"/>
              </w:rPr>
            </w:pPr>
            <w:r w:rsidRPr="00641C89">
              <w:rPr>
                <w:rFonts w:ascii="Times New Roman" w:eastAsia="Times New Roman" w:hAnsi="Times New Roman" w:cs="Times New Roman"/>
                <w:sz w:val="24"/>
                <w:szCs w:val="24"/>
                <w:vertAlign w:val="superscript"/>
                <w:lang w:eastAsia="ru-RU"/>
              </w:rPr>
              <w:t xml:space="preserve">                                                  ФИО</w:t>
            </w:r>
          </w:p>
          <w:p w:rsidR="006435E2" w:rsidRPr="006435E2" w:rsidRDefault="006435E2" w:rsidP="006435E2">
            <w:pPr>
              <w:spacing w:after="0" w:line="240" w:lineRule="auto"/>
              <w:rPr>
                <w:rFonts w:ascii="Times New Roman" w:eastAsia="Times New Roman" w:hAnsi="Times New Roman" w:cs="Times New Roman"/>
                <w:sz w:val="24"/>
                <w:szCs w:val="24"/>
                <w:lang w:eastAsia="ru-RU"/>
              </w:rPr>
            </w:pPr>
            <w:r w:rsidRPr="006435E2">
              <w:rPr>
                <w:rFonts w:ascii="Times New Roman" w:eastAsia="Times New Roman" w:hAnsi="Times New Roman" w:cs="Times New Roman"/>
                <w:sz w:val="24"/>
                <w:szCs w:val="24"/>
                <w:lang w:eastAsia="ru-RU"/>
              </w:rPr>
              <w:t>Пр. № 01-07/147 от «1» сентября 2022 г</w:t>
            </w:r>
          </w:p>
          <w:p w:rsidR="003B2CFC" w:rsidRPr="003B2CFC" w:rsidRDefault="003B2CFC" w:rsidP="003B2CFC">
            <w:pPr>
              <w:spacing w:after="0" w:line="240" w:lineRule="auto"/>
              <w:rPr>
                <w:rFonts w:ascii="Times New Roman" w:eastAsia="Times New Roman" w:hAnsi="Times New Roman" w:cs="Times New Roman"/>
                <w:sz w:val="24"/>
                <w:szCs w:val="24"/>
                <w:lang w:eastAsia="ru-RU"/>
              </w:rPr>
            </w:pPr>
          </w:p>
          <w:p w:rsidR="00641C89" w:rsidRPr="00641C89" w:rsidRDefault="00641C89" w:rsidP="003B2CFC">
            <w:pPr>
              <w:spacing w:after="0" w:line="240" w:lineRule="auto"/>
              <w:ind w:left="637"/>
              <w:rPr>
                <w:rFonts w:ascii="Times New Roman" w:eastAsia="Times New Roman" w:hAnsi="Times New Roman" w:cs="Times New Roman"/>
                <w:sz w:val="24"/>
                <w:szCs w:val="24"/>
                <w:lang w:eastAsia="ru-RU"/>
              </w:rPr>
            </w:pPr>
          </w:p>
        </w:tc>
      </w:tr>
    </w:tbl>
    <w:p w:rsidR="00641C89" w:rsidRPr="00641C89" w:rsidRDefault="00641C89" w:rsidP="00641C89">
      <w:pPr>
        <w:spacing w:after="0" w:line="240" w:lineRule="auto"/>
        <w:rPr>
          <w:rFonts w:ascii="Times New Roman" w:eastAsia="Times New Roman" w:hAnsi="Times New Roman" w:cs="Times New Roman"/>
          <w:sz w:val="24"/>
          <w:szCs w:val="24"/>
          <w:lang w:eastAsia="ru-RU"/>
        </w:rPr>
      </w:pPr>
    </w:p>
    <w:p w:rsidR="00641C89" w:rsidRPr="00641C89" w:rsidRDefault="00641C89" w:rsidP="00641C89">
      <w:pPr>
        <w:spacing w:after="0" w:line="240" w:lineRule="auto"/>
        <w:rPr>
          <w:rFonts w:ascii="Times New Roman" w:eastAsia="Times New Roman" w:hAnsi="Times New Roman" w:cs="Times New Roman"/>
          <w:sz w:val="24"/>
          <w:szCs w:val="24"/>
          <w:lang w:eastAsia="ru-RU"/>
        </w:rPr>
      </w:pPr>
    </w:p>
    <w:p w:rsidR="00641C89" w:rsidRPr="00641C89" w:rsidRDefault="00641C89" w:rsidP="00641C89">
      <w:pPr>
        <w:spacing w:after="0" w:line="240" w:lineRule="auto"/>
        <w:rPr>
          <w:rFonts w:ascii="Times New Roman" w:eastAsia="Times New Roman" w:hAnsi="Times New Roman" w:cs="Times New Roman"/>
          <w:sz w:val="24"/>
          <w:szCs w:val="24"/>
          <w:lang w:eastAsia="ru-RU"/>
        </w:rPr>
      </w:pPr>
    </w:p>
    <w:p w:rsidR="00641C89" w:rsidRPr="00641C89" w:rsidRDefault="00641C89" w:rsidP="00641C89">
      <w:pPr>
        <w:spacing w:after="0" w:line="240" w:lineRule="auto"/>
        <w:jc w:val="center"/>
        <w:rPr>
          <w:rFonts w:ascii="Times New Roman" w:eastAsia="Times New Roman" w:hAnsi="Times New Roman" w:cs="Times New Roman"/>
          <w:b/>
          <w:sz w:val="32"/>
          <w:szCs w:val="24"/>
          <w:lang w:eastAsia="ru-RU"/>
        </w:rPr>
      </w:pPr>
      <w:r w:rsidRPr="00641C89">
        <w:rPr>
          <w:rFonts w:ascii="Times New Roman" w:eastAsia="Times New Roman" w:hAnsi="Times New Roman" w:cs="Times New Roman"/>
          <w:b/>
          <w:sz w:val="32"/>
          <w:szCs w:val="24"/>
          <w:lang w:eastAsia="ru-RU"/>
        </w:rPr>
        <w:t>РАБОЧАЯ ПРОГРАММА</w:t>
      </w:r>
    </w:p>
    <w:p w:rsidR="00641C89" w:rsidRPr="00641C89" w:rsidRDefault="00641C89" w:rsidP="00641C89">
      <w:pPr>
        <w:spacing w:after="0" w:line="240" w:lineRule="auto"/>
        <w:jc w:val="center"/>
        <w:rPr>
          <w:rFonts w:ascii="Times New Roman" w:eastAsia="Times New Roman" w:hAnsi="Times New Roman" w:cs="Times New Roman"/>
          <w:b/>
          <w:sz w:val="32"/>
          <w:szCs w:val="24"/>
          <w:lang w:eastAsia="ru-RU"/>
        </w:rPr>
      </w:pPr>
    </w:p>
    <w:p w:rsidR="00641C89" w:rsidRPr="00641C89" w:rsidRDefault="00641C89" w:rsidP="00641C89">
      <w:pPr>
        <w:spacing w:after="0" w:line="240" w:lineRule="auto"/>
        <w:jc w:val="center"/>
        <w:rPr>
          <w:rFonts w:ascii="Times New Roman" w:eastAsia="Times New Roman" w:hAnsi="Times New Roman" w:cs="Times New Roman"/>
          <w:b/>
          <w:sz w:val="32"/>
          <w:szCs w:val="24"/>
          <w:u w:val="single"/>
          <w:lang w:eastAsia="ru-RU"/>
        </w:rPr>
      </w:pPr>
      <w:r w:rsidRPr="00641C89">
        <w:rPr>
          <w:rFonts w:ascii="Times New Roman" w:eastAsia="Times New Roman" w:hAnsi="Times New Roman" w:cs="Times New Roman"/>
          <w:b/>
          <w:sz w:val="32"/>
          <w:szCs w:val="24"/>
          <w:u w:val="single"/>
          <w:lang w:eastAsia="ru-RU"/>
        </w:rPr>
        <w:t>ПО      ХИМИИ</w:t>
      </w:r>
    </w:p>
    <w:p w:rsidR="00641C89" w:rsidRPr="00641C89" w:rsidRDefault="00641C89" w:rsidP="00641C89">
      <w:pPr>
        <w:spacing w:after="0" w:line="240" w:lineRule="auto"/>
        <w:jc w:val="center"/>
        <w:rPr>
          <w:rFonts w:ascii="Times New Roman" w:eastAsia="Times New Roman" w:hAnsi="Times New Roman" w:cs="Times New Roman"/>
          <w:sz w:val="32"/>
          <w:szCs w:val="24"/>
          <w:vertAlign w:val="superscript"/>
          <w:lang w:eastAsia="ru-RU"/>
        </w:rPr>
      </w:pPr>
    </w:p>
    <w:p w:rsidR="00641C89" w:rsidRPr="00641C89" w:rsidRDefault="00641C89" w:rsidP="00641C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24"/>
          <w:lang w:eastAsia="ru-RU"/>
        </w:rPr>
        <w:t>9</w:t>
      </w:r>
    </w:p>
    <w:p w:rsidR="00641C89" w:rsidRPr="00641C89" w:rsidRDefault="00641C89" w:rsidP="00641C89">
      <w:pPr>
        <w:spacing w:after="0" w:line="240" w:lineRule="auto"/>
        <w:jc w:val="center"/>
        <w:rPr>
          <w:rFonts w:ascii="Times New Roman" w:eastAsia="Times New Roman" w:hAnsi="Times New Roman" w:cs="Times New Roman"/>
          <w:sz w:val="20"/>
          <w:szCs w:val="20"/>
          <w:vertAlign w:val="superscript"/>
          <w:lang w:eastAsia="ru-RU"/>
        </w:rPr>
      </w:pPr>
      <w:r w:rsidRPr="00641C89">
        <w:rPr>
          <w:rFonts w:ascii="Times New Roman" w:eastAsia="Times New Roman" w:hAnsi="Times New Roman" w:cs="Times New Roman"/>
          <w:sz w:val="24"/>
          <w:szCs w:val="24"/>
          <w:vertAlign w:val="superscript"/>
          <w:lang w:eastAsia="ru-RU"/>
        </w:rPr>
        <w:t>класс</w:t>
      </w:r>
    </w:p>
    <w:p w:rsidR="00641C89" w:rsidRPr="00641C89" w:rsidRDefault="00641C89" w:rsidP="00641C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41C89">
        <w:rPr>
          <w:rFonts w:ascii="Times New Roman" w:eastAsia="Times New Roman" w:hAnsi="Times New Roman" w:cs="Times New Roman"/>
          <w:sz w:val="28"/>
          <w:szCs w:val="28"/>
          <w:lang w:eastAsia="ru-RU"/>
        </w:rPr>
        <w:t xml:space="preserve"> часа  в неделю</w:t>
      </w:r>
    </w:p>
    <w:p w:rsidR="00641C89" w:rsidRPr="00641C89" w:rsidRDefault="00641C89" w:rsidP="00641C89">
      <w:pPr>
        <w:spacing w:after="0" w:line="240" w:lineRule="auto"/>
        <w:rPr>
          <w:rFonts w:ascii="Times New Roman" w:eastAsia="Times New Roman" w:hAnsi="Times New Roman" w:cs="Times New Roman"/>
          <w:sz w:val="20"/>
          <w:szCs w:val="20"/>
          <w:lang w:eastAsia="ru-RU"/>
        </w:rPr>
      </w:pPr>
      <w:r w:rsidRPr="00641C89">
        <w:rPr>
          <w:rFonts w:ascii="Times New Roman" w:eastAsia="Times New Roman" w:hAnsi="Times New Roman" w:cs="Times New Roman"/>
          <w:sz w:val="28"/>
          <w:szCs w:val="28"/>
          <w:lang w:eastAsia="ru-RU"/>
        </w:rPr>
        <w:t xml:space="preserve">                                                      УМК О.С.Габриеляна</w:t>
      </w:r>
    </w:p>
    <w:p w:rsidR="00641C89" w:rsidRPr="00641C89" w:rsidRDefault="00641C89" w:rsidP="00641C89">
      <w:pPr>
        <w:spacing w:after="0" w:line="240" w:lineRule="auto"/>
        <w:jc w:val="right"/>
        <w:rPr>
          <w:rFonts w:ascii="Times New Roman" w:eastAsia="Times New Roman" w:hAnsi="Times New Roman" w:cs="Times New Roman"/>
          <w:sz w:val="24"/>
          <w:szCs w:val="24"/>
          <w:lang w:eastAsia="ru-RU"/>
        </w:rPr>
      </w:pPr>
    </w:p>
    <w:p w:rsidR="00641C89" w:rsidRPr="00641C89" w:rsidRDefault="00641C89" w:rsidP="00641C89">
      <w:pPr>
        <w:spacing w:after="0" w:line="240" w:lineRule="auto"/>
        <w:rPr>
          <w:rFonts w:ascii="Times New Roman" w:eastAsia="Times New Roman" w:hAnsi="Times New Roman" w:cs="Times New Roman"/>
          <w:sz w:val="24"/>
          <w:szCs w:val="24"/>
          <w:lang w:eastAsia="ru-RU"/>
        </w:rPr>
      </w:pPr>
    </w:p>
    <w:p w:rsidR="00641C89" w:rsidRPr="00641C89" w:rsidRDefault="00641C89" w:rsidP="00641C89">
      <w:pPr>
        <w:spacing w:after="0" w:line="240" w:lineRule="auto"/>
        <w:jc w:val="right"/>
        <w:rPr>
          <w:rFonts w:ascii="Times New Roman" w:eastAsia="Times New Roman" w:hAnsi="Times New Roman" w:cs="Times New Roman"/>
          <w:sz w:val="24"/>
          <w:szCs w:val="24"/>
          <w:lang w:eastAsia="ru-RU"/>
        </w:rPr>
      </w:pPr>
    </w:p>
    <w:p w:rsidR="00641C89" w:rsidRPr="00641C89" w:rsidRDefault="00641C89" w:rsidP="00641C89">
      <w:pPr>
        <w:spacing w:after="0" w:line="240" w:lineRule="auto"/>
        <w:jc w:val="right"/>
        <w:rPr>
          <w:rFonts w:ascii="Times New Roman" w:eastAsia="Times New Roman" w:hAnsi="Times New Roman" w:cs="Times New Roman"/>
          <w:sz w:val="24"/>
          <w:szCs w:val="24"/>
          <w:lang w:eastAsia="ru-RU"/>
        </w:rPr>
      </w:pPr>
    </w:p>
    <w:p w:rsidR="00641C89" w:rsidRPr="00641C89" w:rsidRDefault="00641C89" w:rsidP="001B1243">
      <w:pPr>
        <w:spacing w:after="0" w:line="240" w:lineRule="auto"/>
        <w:ind w:left="5954"/>
        <w:jc w:val="right"/>
        <w:rPr>
          <w:rFonts w:ascii="Times New Roman" w:eastAsia="Times New Roman" w:hAnsi="Times New Roman" w:cs="Times New Roman"/>
          <w:sz w:val="28"/>
          <w:szCs w:val="28"/>
          <w:lang w:eastAsia="ru-RU"/>
        </w:rPr>
      </w:pPr>
      <w:r w:rsidRPr="00641C89">
        <w:rPr>
          <w:rFonts w:ascii="Times New Roman" w:eastAsia="Times New Roman" w:hAnsi="Times New Roman" w:cs="Times New Roman"/>
          <w:sz w:val="28"/>
          <w:szCs w:val="28"/>
          <w:lang w:eastAsia="ru-RU"/>
        </w:rPr>
        <w:t>Составитель:</w:t>
      </w:r>
    </w:p>
    <w:p w:rsidR="00641C89" w:rsidRPr="00641C89" w:rsidRDefault="00641C89" w:rsidP="00641C89">
      <w:pPr>
        <w:spacing w:after="0" w:line="240" w:lineRule="auto"/>
        <w:ind w:left="5245"/>
        <w:jc w:val="right"/>
        <w:rPr>
          <w:rFonts w:ascii="Times New Roman" w:eastAsia="Times New Roman" w:hAnsi="Times New Roman" w:cs="Times New Roman"/>
          <w:sz w:val="28"/>
          <w:szCs w:val="28"/>
          <w:u w:val="single"/>
          <w:lang w:eastAsia="ru-RU"/>
        </w:rPr>
      </w:pPr>
      <w:r w:rsidRPr="00641C89">
        <w:rPr>
          <w:rFonts w:ascii="Times New Roman" w:eastAsia="Times New Roman" w:hAnsi="Times New Roman" w:cs="Times New Roman"/>
          <w:sz w:val="28"/>
          <w:szCs w:val="28"/>
          <w:lang w:eastAsia="ru-RU"/>
        </w:rPr>
        <w:t xml:space="preserve">  </w:t>
      </w:r>
      <w:r w:rsidR="001B1243">
        <w:rPr>
          <w:rFonts w:ascii="Times New Roman" w:eastAsia="Times New Roman" w:hAnsi="Times New Roman" w:cs="Times New Roman"/>
          <w:sz w:val="28"/>
          <w:szCs w:val="28"/>
          <w:lang w:eastAsia="ru-RU"/>
        </w:rPr>
        <w:t xml:space="preserve">                             </w:t>
      </w:r>
      <w:r w:rsidRPr="00641C89">
        <w:rPr>
          <w:rFonts w:ascii="Times New Roman" w:eastAsia="Times New Roman" w:hAnsi="Times New Roman" w:cs="Times New Roman"/>
          <w:sz w:val="28"/>
          <w:szCs w:val="28"/>
          <w:lang w:eastAsia="ru-RU"/>
        </w:rPr>
        <w:t xml:space="preserve">учитель </w:t>
      </w:r>
      <w:r w:rsidR="001B1243">
        <w:rPr>
          <w:rFonts w:ascii="Times New Roman" w:eastAsia="Times New Roman" w:hAnsi="Times New Roman" w:cs="Times New Roman"/>
          <w:sz w:val="28"/>
          <w:szCs w:val="28"/>
          <w:u w:val="single"/>
          <w:lang w:eastAsia="ru-RU"/>
        </w:rPr>
        <w:t xml:space="preserve">  хи</w:t>
      </w:r>
      <w:r w:rsidRPr="00641C89">
        <w:rPr>
          <w:rFonts w:ascii="Times New Roman" w:eastAsia="Times New Roman" w:hAnsi="Times New Roman" w:cs="Times New Roman"/>
          <w:sz w:val="28"/>
          <w:szCs w:val="28"/>
          <w:u w:val="single"/>
          <w:lang w:eastAsia="ru-RU"/>
        </w:rPr>
        <w:t>мии</w:t>
      </w:r>
    </w:p>
    <w:p w:rsidR="00641C89" w:rsidRPr="00641C89" w:rsidRDefault="00641C89" w:rsidP="00641C89">
      <w:pPr>
        <w:spacing w:after="0" w:line="240" w:lineRule="auto"/>
        <w:ind w:left="5245"/>
        <w:jc w:val="right"/>
        <w:rPr>
          <w:rFonts w:ascii="Times New Roman" w:eastAsia="Times New Roman" w:hAnsi="Times New Roman" w:cs="Times New Roman"/>
          <w:sz w:val="28"/>
          <w:szCs w:val="28"/>
          <w:vertAlign w:val="superscript"/>
          <w:lang w:eastAsia="ru-RU"/>
        </w:rPr>
      </w:pPr>
      <w:r w:rsidRPr="00641C89">
        <w:rPr>
          <w:rFonts w:ascii="Times New Roman" w:eastAsia="Times New Roman" w:hAnsi="Times New Roman" w:cs="Times New Roman"/>
          <w:sz w:val="28"/>
          <w:szCs w:val="28"/>
          <w:lang w:eastAsia="ru-RU"/>
        </w:rPr>
        <w:t xml:space="preserve">                                                                                                                                    </w:t>
      </w:r>
    </w:p>
    <w:p w:rsidR="00641C89" w:rsidRPr="00641C89" w:rsidRDefault="00641C89" w:rsidP="00641C89">
      <w:pPr>
        <w:spacing w:after="0" w:line="240" w:lineRule="auto"/>
        <w:jc w:val="right"/>
        <w:rPr>
          <w:rFonts w:ascii="Times New Roman" w:eastAsia="Times New Roman" w:hAnsi="Times New Roman" w:cs="Times New Roman"/>
          <w:sz w:val="28"/>
          <w:szCs w:val="28"/>
          <w:u w:val="single"/>
          <w:lang w:eastAsia="ru-RU"/>
        </w:rPr>
      </w:pPr>
      <w:r w:rsidRPr="00641C89">
        <w:rPr>
          <w:rFonts w:ascii="Times New Roman" w:eastAsia="Times New Roman" w:hAnsi="Times New Roman" w:cs="Times New Roman"/>
          <w:sz w:val="28"/>
          <w:szCs w:val="28"/>
          <w:u w:val="single"/>
          <w:lang w:eastAsia="ru-RU"/>
        </w:rPr>
        <w:t xml:space="preserve">Лобушкина Н.В.                                                                        </w:t>
      </w:r>
    </w:p>
    <w:p w:rsidR="00641C89" w:rsidRPr="00641C89" w:rsidRDefault="00641C89" w:rsidP="00641C89">
      <w:pPr>
        <w:spacing w:after="0" w:line="240" w:lineRule="auto"/>
        <w:jc w:val="right"/>
        <w:rPr>
          <w:rFonts w:ascii="Times New Roman" w:eastAsia="Times New Roman" w:hAnsi="Times New Roman" w:cs="Times New Roman"/>
          <w:sz w:val="28"/>
          <w:szCs w:val="28"/>
          <w:vertAlign w:val="superscript"/>
          <w:lang w:eastAsia="ru-RU"/>
        </w:rPr>
      </w:pPr>
      <w:r w:rsidRPr="00641C89">
        <w:rPr>
          <w:rFonts w:ascii="Times New Roman" w:eastAsia="Times New Roman" w:hAnsi="Times New Roman" w:cs="Times New Roman"/>
          <w:sz w:val="28"/>
          <w:szCs w:val="28"/>
          <w:lang w:eastAsia="ru-RU"/>
        </w:rPr>
        <w:t xml:space="preserve">                                                                                                                 </w:t>
      </w:r>
    </w:p>
    <w:p w:rsidR="00641C89" w:rsidRPr="00641C89" w:rsidRDefault="001B1243" w:rsidP="00641C89">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Категория</w:t>
      </w:r>
      <w:r w:rsidR="00641C89" w:rsidRPr="00641C89">
        <w:rPr>
          <w:rFonts w:ascii="Times New Roman" w:eastAsia="Times New Roman" w:hAnsi="Times New Roman" w:cs="Times New Roman"/>
          <w:sz w:val="28"/>
          <w:szCs w:val="28"/>
          <w:lang w:eastAsia="ru-RU"/>
        </w:rPr>
        <w:t>:</w:t>
      </w:r>
      <w:r w:rsidR="00641C89" w:rsidRPr="00641C89">
        <w:rPr>
          <w:rFonts w:ascii="Times New Roman" w:eastAsia="Times New Roman" w:hAnsi="Times New Roman" w:cs="Times New Roman"/>
          <w:sz w:val="28"/>
          <w:szCs w:val="28"/>
          <w:u w:val="single"/>
          <w:lang w:eastAsia="ru-RU"/>
        </w:rPr>
        <w:t xml:space="preserve"> высшая                                                                </w:t>
      </w:r>
    </w:p>
    <w:p w:rsidR="00641C89" w:rsidRPr="00641C89" w:rsidRDefault="00641C89" w:rsidP="00641C89">
      <w:pPr>
        <w:spacing w:after="0" w:line="240" w:lineRule="auto"/>
        <w:jc w:val="right"/>
        <w:rPr>
          <w:rFonts w:ascii="Times New Roman" w:eastAsia="Times New Roman" w:hAnsi="Times New Roman" w:cs="Times New Roman"/>
          <w:sz w:val="24"/>
          <w:szCs w:val="24"/>
          <w:vertAlign w:val="superscript"/>
          <w:lang w:eastAsia="ru-RU"/>
        </w:rPr>
      </w:pPr>
      <w:r w:rsidRPr="00641C89">
        <w:rPr>
          <w:rFonts w:ascii="Times New Roman" w:eastAsia="Times New Roman" w:hAnsi="Times New Roman" w:cs="Times New Roman"/>
          <w:sz w:val="24"/>
          <w:szCs w:val="24"/>
          <w:lang w:eastAsia="ru-RU"/>
        </w:rPr>
        <w:t xml:space="preserve">                                                                                                              </w:t>
      </w:r>
    </w:p>
    <w:p w:rsidR="00641C89" w:rsidRPr="00641C89" w:rsidRDefault="00641C89" w:rsidP="00641C89">
      <w:pPr>
        <w:spacing w:after="0" w:line="240" w:lineRule="auto"/>
        <w:rPr>
          <w:rFonts w:ascii="Times New Roman" w:eastAsia="Times New Roman" w:hAnsi="Times New Roman" w:cs="Times New Roman"/>
          <w:sz w:val="28"/>
          <w:szCs w:val="28"/>
          <w:lang w:eastAsia="ru-RU"/>
        </w:rPr>
      </w:pPr>
    </w:p>
    <w:p w:rsidR="00641C89" w:rsidRPr="00641C89" w:rsidRDefault="00641C89" w:rsidP="00641C89">
      <w:pPr>
        <w:spacing w:after="0" w:line="240" w:lineRule="auto"/>
        <w:rPr>
          <w:rFonts w:ascii="Times New Roman" w:eastAsia="Times New Roman" w:hAnsi="Times New Roman" w:cs="Times New Roman"/>
          <w:sz w:val="28"/>
          <w:szCs w:val="28"/>
          <w:lang w:eastAsia="ru-RU"/>
        </w:rPr>
      </w:pPr>
    </w:p>
    <w:p w:rsidR="00641C89" w:rsidRPr="00641C89" w:rsidRDefault="00641C89" w:rsidP="00641C89">
      <w:pPr>
        <w:spacing w:after="0" w:line="240" w:lineRule="auto"/>
        <w:rPr>
          <w:rFonts w:ascii="Times New Roman" w:eastAsia="Times New Roman" w:hAnsi="Times New Roman" w:cs="Times New Roman"/>
          <w:sz w:val="28"/>
          <w:szCs w:val="28"/>
          <w:lang w:eastAsia="ru-RU"/>
        </w:rPr>
      </w:pPr>
    </w:p>
    <w:p w:rsidR="00641C89" w:rsidRPr="00641C89" w:rsidRDefault="00641C89" w:rsidP="00641C89">
      <w:pPr>
        <w:spacing w:after="0" w:line="240" w:lineRule="auto"/>
        <w:rPr>
          <w:rFonts w:ascii="Times New Roman" w:eastAsia="Times New Roman" w:hAnsi="Times New Roman" w:cs="Times New Roman"/>
          <w:sz w:val="28"/>
          <w:szCs w:val="28"/>
          <w:lang w:eastAsia="ru-RU"/>
        </w:rPr>
      </w:pPr>
    </w:p>
    <w:p w:rsidR="00641C89" w:rsidRPr="00641C89" w:rsidRDefault="00641C89" w:rsidP="00641C89">
      <w:pPr>
        <w:spacing w:after="0" w:line="240" w:lineRule="auto"/>
        <w:rPr>
          <w:rFonts w:ascii="Times New Roman" w:eastAsia="Times New Roman" w:hAnsi="Times New Roman" w:cs="Times New Roman"/>
          <w:sz w:val="28"/>
          <w:szCs w:val="28"/>
          <w:lang w:eastAsia="ru-RU"/>
        </w:rPr>
      </w:pPr>
    </w:p>
    <w:p w:rsidR="00641C89" w:rsidRPr="00641C89" w:rsidRDefault="00641C89" w:rsidP="00641C89">
      <w:pPr>
        <w:spacing w:after="0" w:line="240" w:lineRule="auto"/>
        <w:rPr>
          <w:rFonts w:ascii="Times New Roman" w:eastAsia="Times New Roman" w:hAnsi="Times New Roman" w:cs="Times New Roman"/>
          <w:sz w:val="28"/>
          <w:szCs w:val="28"/>
          <w:lang w:eastAsia="ru-RU"/>
        </w:rPr>
      </w:pPr>
    </w:p>
    <w:p w:rsidR="00641C89" w:rsidRPr="00641C89" w:rsidRDefault="00641C89" w:rsidP="00641C89">
      <w:pPr>
        <w:spacing w:after="0" w:line="240" w:lineRule="auto"/>
        <w:jc w:val="center"/>
        <w:rPr>
          <w:rFonts w:ascii="Times New Roman" w:eastAsia="Times New Roman" w:hAnsi="Times New Roman" w:cs="Times New Roman"/>
          <w:sz w:val="20"/>
          <w:szCs w:val="20"/>
          <w:lang w:eastAsia="ru-RU"/>
        </w:rPr>
      </w:pPr>
      <w:r w:rsidRPr="00641C89">
        <w:rPr>
          <w:rFonts w:ascii="Times New Roman" w:eastAsia="Times New Roman" w:hAnsi="Times New Roman" w:cs="Times New Roman"/>
          <w:sz w:val="24"/>
          <w:szCs w:val="24"/>
          <w:lang w:eastAsia="ru-RU"/>
        </w:rPr>
        <w:t>п. Борисоглебский</w:t>
      </w:r>
    </w:p>
    <w:p w:rsidR="00641C89" w:rsidRPr="00641C89" w:rsidRDefault="006435E2" w:rsidP="00641C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2022 - 2023</w:t>
      </w:r>
      <w:r w:rsidR="00641C89" w:rsidRPr="00641C89">
        <w:rPr>
          <w:rFonts w:ascii="Times New Roman" w:eastAsia="Times New Roman" w:hAnsi="Times New Roman" w:cs="Times New Roman"/>
          <w:sz w:val="24"/>
          <w:szCs w:val="24"/>
          <w:lang w:eastAsia="ru-RU"/>
        </w:rPr>
        <w:t xml:space="preserve"> учебный год</w:t>
      </w:r>
    </w:p>
    <w:p w:rsidR="00641C89" w:rsidRPr="00641C89" w:rsidRDefault="00641C89" w:rsidP="00641C89">
      <w:pPr>
        <w:spacing w:after="0" w:line="240" w:lineRule="auto"/>
        <w:rPr>
          <w:rFonts w:ascii="Times New Roman" w:eastAsia="Times New Roman" w:hAnsi="Times New Roman" w:cs="Times New Roman"/>
          <w:b/>
          <w:sz w:val="20"/>
          <w:szCs w:val="24"/>
          <w:lang w:eastAsia="ru-RU"/>
        </w:rPr>
      </w:pPr>
    </w:p>
    <w:p w:rsidR="00641C89" w:rsidRPr="00641C89" w:rsidRDefault="00641C89" w:rsidP="00641C89">
      <w:pPr>
        <w:spacing w:after="0" w:line="240" w:lineRule="auto"/>
        <w:rPr>
          <w:rFonts w:ascii="Times New Roman" w:eastAsia="Times New Roman" w:hAnsi="Times New Roman" w:cs="Times New Roman"/>
          <w:b/>
          <w:sz w:val="20"/>
          <w:szCs w:val="24"/>
          <w:lang w:eastAsia="ru-RU"/>
        </w:rPr>
      </w:pPr>
    </w:p>
    <w:p w:rsidR="00641C89" w:rsidRDefault="00641C89" w:rsidP="00641C89">
      <w:pPr>
        <w:spacing w:after="0" w:line="240" w:lineRule="auto"/>
        <w:rPr>
          <w:rFonts w:ascii="Times New Roman" w:eastAsia="Times New Roman" w:hAnsi="Times New Roman" w:cs="Times New Roman"/>
          <w:b/>
          <w:sz w:val="20"/>
          <w:szCs w:val="24"/>
          <w:lang w:eastAsia="ru-RU"/>
        </w:rPr>
      </w:pPr>
    </w:p>
    <w:p w:rsidR="001B04D5" w:rsidRDefault="001B04D5" w:rsidP="006435E2">
      <w:pPr>
        <w:spacing w:after="0" w:line="240" w:lineRule="auto"/>
        <w:rPr>
          <w:rFonts w:ascii="Times New Roman" w:eastAsia="Times New Roman" w:hAnsi="Times New Roman" w:cs="Times New Roman"/>
          <w:b/>
          <w:sz w:val="24"/>
          <w:szCs w:val="24"/>
          <w:lang w:eastAsia="ru-RU"/>
        </w:rPr>
      </w:pPr>
    </w:p>
    <w:p w:rsidR="001B04D5" w:rsidRPr="001B04D5" w:rsidRDefault="001B04D5" w:rsidP="001B04D5">
      <w:pPr>
        <w:spacing w:after="0" w:line="240" w:lineRule="auto"/>
        <w:jc w:val="center"/>
        <w:rPr>
          <w:rFonts w:ascii="Times New Roman" w:eastAsia="Times New Roman" w:hAnsi="Times New Roman" w:cs="Times New Roman"/>
          <w:b/>
          <w:sz w:val="24"/>
          <w:szCs w:val="24"/>
          <w:lang w:eastAsia="ru-RU"/>
        </w:rPr>
      </w:pPr>
      <w:r w:rsidRPr="001B04D5">
        <w:rPr>
          <w:rFonts w:ascii="Times New Roman" w:eastAsia="Times New Roman" w:hAnsi="Times New Roman" w:cs="Times New Roman"/>
          <w:b/>
          <w:sz w:val="24"/>
          <w:szCs w:val="24"/>
          <w:lang w:eastAsia="ru-RU"/>
        </w:rPr>
        <w:lastRenderedPageBreak/>
        <w:t xml:space="preserve">АННОТАЦИИ </w:t>
      </w:r>
      <w:r>
        <w:rPr>
          <w:rFonts w:ascii="Times New Roman" w:eastAsia="Times New Roman" w:hAnsi="Times New Roman" w:cs="Times New Roman"/>
          <w:b/>
          <w:sz w:val="24"/>
          <w:szCs w:val="24"/>
          <w:lang w:eastAsia="ru-RU"/>
        </w:rPr>
        <w:t>К РАБОЧЕЙ ПРОГРАММЕ ПО ХИМИИ 9</w:t>
      </w:r>
      <w:r w:rsidRPr="001B04D5">
        <w:rPr>
          <w:rFonts w:ascii="Times New Roman" w:eastAsia="Times New Roman" w:hAnsi="Times New Roman" w:cs="Times New Roman"/>
          <w:b/>
          <w:sz w:val="24"/>
          <w:szCs w:val="24"/>
          <w:lang w:eastAsia="ru-RU"/>
        </w:rPr>
        <w:t xml:space="preserve"> класс</w:t>
      </w:r>
    </w:p>
    <w:p w:rsidR="001B04D5" w:rsidRPr="001B04D5" w:rsidRDefault="001B04D5" w:rsidP="001B04D5">
      <w:pPr>
        <w:spacing w:after="0" w:line="240" w:lineRule="auto"/>
        <w:jc w:val="center"/>
        <w:rPr>
          <w:rFonts w:ascii="Times New Roman" w:eastAsia="Times New Roman" w:hAnsi="Times New Roman" w:cs="Times New Roman"/>
          <w:sz w:val="24"/>
          <w:szCs w:val="24"/>
          <w:lang w:eastAsia="ru-RU"/>
        </w:rPr>
      </w:pPr>
      <w:r w:rsidRPr="001B04D5">
        <w:rPr>
          <w:rFonts w:ascii="Times New Roman" w:eastAsia="Times New Roman" w:hAnsi="Times New Roman" w:cs="Times New Roman"/>
          <w:b/>
          <w:sz w:val="24"/>
          <w:szCs w:val="24"/>
          <w:lang w:eastAsia="ru-RU"/>
        </w:rPr>
        <w:t>УМК О.С. Габриеляна (ФГОС ООО):</w:t>
      </w:r>
    </w:p>
    <w:p w:rsidR="001B04D5" w:rsidRPr="001B04D5" w:rsidRDefault="001B04D5" w:rsidP="001B04D5">
      <w:pPr>
        <w:spacing w:after="0" w:line="240" w:lineRule="auto"/>
        <w:ind w:firstLine="708"/>
        <w:jc w:val="both"/>
        <w:rPr>
          <w:rFonts w:ascii="Times New Roman" w:eastAsia="Times New Roman" w:hAnsi="Times New Roman" w:cs="Times New Roman"/>
          <w:sz w:val="24"/>
          <w:szCs w:val="24"/>
          <w:lang w:eastAsia="ru-RU"/>
        </w:rPr>
      </w:pPr>
      <w:r w:rsidRPr="001B04D5">
        <w:rPr>
          <w:rFonts w:ascii="Times New Roman" w:eastAsia="Times New Roman" w:hAnsi="Times New Roman" w:cs="Times New Roman"/>
          <w:sz w:val="24"/>
          <w:szCs w:val="24"/>
          <w:lang w:eastAsia="ru-RU"/>
        </w:rPr>
        <w:t>Рабочая программа предмета «Химия» разработана в соответствии с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основной образовательной программы основного общего образования МОУ Борисоглебской СОШ № 1, на основе авторской программы основного общего образования по химии под ред. О.С. Габриеляна // Химия: 8-9 классы/ (О.С.Габриелян, И.Г. Остроумов, С.А. Сладков, М., Просвещение, 2019 г.)</w:t>
      </w:r>
    </w:p>
    <w:p w:rsidR="001B04D5" w:rsidRPr="001B04D5" w:rsidRDefault="001B04D5" w:rsidP="001B04D5">
      <w:pPr>
        <w:spacing w:after="0" w:line="240" w:lineRule="auto"/>
        <w:ind w:firstLine="708"/>
        <w:jc w:val="both"/>
        <w:rPr>
          <w:rFonts w:ascii="Times New Roman" w:eastAsia="Times New Roman" w:hAnsi="Times New Roman" w:cs="Times New Roman"/>
          <w:sz w:val="24"/>
          <w:szCs w:val="24"/>
          <w:lang w:eastAsia="ru-RU"/>
        </w:rPr>
      </w:pPr>
      <w:r w:rsidRPr="001B04D5">
        <w:rPr>
          <w:rFonts w:ascii="Times New Roman" w:eastAsia="Times New Roman" w:hAnsi="Times New Roman" w:cs="Times New Roman"/>
          <w:sz w:val="24"/>
          <w:szCs w:val="24"/>
          <w:lang w:eastAsia="ru-RU"/>
        </w:rPr>
        <w:t xml:space="preserve">На изучение химии </w:t>
      </w:r>
      <w:r>
        <w:rPr>
          <w:rFonts w:ascii="Times New Roman" w:eastAsia="Times New Roman" w:hAnsi="Times New Roman" w:cs="Times New Roman"/>
          <w:sz w:val="24"/>
          <w:szCs w:val="24"/>
          <w:lang w:eastAsia="ru-RU"/>
        </w:rPr>
        <w:t>в 9 классе отводится 64 часа</w:t>
      </w:r>
      <w:r w:rsidRPr="001B04D5">
        <w:rPr>
          <w:rFonts w:ascii="Times New Roman" w:eastAsia="Times New Roman" w:hAnsi="Times New Roman" w:cs="Times New Roman"/>
          <w:sz w:val="24"/>
          <w:szCs w:val="24"/>
          <w:lang w:eastAsia="ru-RU"/>
        </w:rPr>
        <w:t xml:space="preserve"> (</w:t>
      </w:r>
      <w:r w:rsidR="002130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 в неделю, 32</w:t>
      </w:r>
      <w:r w:rsidRPr="001B04D5">
        <w:rPr>
          <w:rFonts w:ascii="Times New Roman" w:eastAsia="Times New Roman" w:hAnsi="Times New Roman" w:cs="Times New Roman"/>
          <w:sz w:val="24"/>
          <w:szCs w:val="24"/>
          <w:lang w:eastAsia="ru-RU"/>
        </w:rPr>
        <w:t xml:space="preserve"> учебные недели согласно УП).</w:t>
      </w:r>
    </w:p>
    <w:p w:rsidR="001B04D5" w:rsidRPr="001B04D5" w:rsidRDefault="001B04D5" w:rsidP="001B04D5">
      <w:pPr>
        <w:spacing w:after="0" w:line="240" w:lineRule="auto"/>
        <w:ind w:firstLine="708"/>
        <w:jc w:val="both"/>
        <w:rPr>
          <w:rFonts w:ascii="Times New Roman" w:eastAsia="Times New Roman" w:hAnsi="Times New Roman" w:cs="Times New Roman"/>
          <w:sz w:val="24"/>
          <w:szCs w:val="24"/>
          <w:lang w:eastAsia="ru-RU"/>
        </w:rPr>
      </w:pPr>
      <w:r w:rsidRPr="001B04D5">
        <w:rPr>
          <w:rFonts w:ascii="Times New Roman" w:eastAsia="Times New Roman" w:hAnsi="Times New Roman" w:cs="Times New Roman"/>
          <w:sz w:val="24"/>
          <w:szCs w:val="24"/>
          <w:lang w:eastAsia="ru-RU"/>
        </w:rPr>
        <w:t>Рабочая программа включает в себя: пояснительную записку, планируемые результаты (личностные, метапредметные и предметные), содержание учебного предмета, календарно-тематическое планирование. (Положение о рабочей программе учителя-предметника, утвержденное  приказом  директора МОУ БСОШ №1 № 01-10/138 от 25.10.2019 г.)</w:t>
      </w:r>
    </w:p>
    <w:p w:rsidR="001B04D5" w:rsidRDefault="001B04D5" w:rsidP="001B04D5">
      <w:pPr>
        <w:spacing w:after="0" w:line="360" w:lineRule="auto"/>
        <w:ind w:firstLine="540"/>
        <w:jc w:val="center"/>
        <w:rPr>
          <w:rFonts w:ascii="Times New Roman" w:eastAsia="Calibri" w:hAnsi="Times New Roman" w:cs="Times New Roman"/>
          <w:bCs/>
          <w:iCs/>
          <w:sz w:val="24"/>
          <w:szCs w:val="24"/>
        </w:rPr>
      </w:pPr>
    </w:p>
    <w:p w:rsidR="00641C89" w:rsidRPr="001B04D5" w:rsidRDefault="00641C89" w:rsidP="001B04D5">
      <w:pPr>
        <w:spacing w:after="0" w:line="360" w:lineRule="auto"/>
        <w:ind w:firstLine="540"/>
        <w:jc w:val="center"/>
        <w:rPr>
          <w:rFonts w:ascii="Times New Roman" w:eastAsia="Calibri" w:hAnsi="Times New Roman" w:cs="Times New Roman"/>
          <w:b/>
          <w:bCs/>
          <w:iCs/>
          <w:sz w:val="24"/>
          <w:szCs w:val="24"/>
        </w:rPr>
      </w:pPr>
      <w:r w:rsidRPr="001B04D5">
        <w:rPr>
          <w:rFonts w:ascii="Times New Roman" w:eastAsia="Calibri" w:hAnsi="Times New Roman" w:cs="Times New Roman"/>
          <w:b/>
          <w:bCs/>
          <w:iCs/>
          <w:sz w:val="24"/>
          <w:szCs w:val="24"/>
        </w:rPr>
        <w:t>ПОЯСНИТЕЛЬНАЯ ЗАПИСКА</w:t>
      </w:r>
    </w:p>
    <w:p w:rsidR="00641C89" w:rsidRPr="00641C89" w:rsidRDefault="00641C89" w:rsidP="00641C89">
      <w:pPr>
        <w:spacing w:after="0" w:line="240" w:lineRule="auto"/>
        <w:ind w:firstLine="567"/>
        <w:jc w:val="both"/>
        <w:rPr>
          <w:rFonts w:ascii="Times New Roman" w:eastAsia="Calibri" w:hAnsi="Times New Roman" w:cs="Times New Roman"/>
          <w:sz w:val="24"/>
          <w:szCs w:val="24"/>
        </w:rPr>
      </w:pPr>
      <w:r w:rsidRPr="00641C89">
        <w:rPr>
          <w:rFonts w:ascii="Times New Roman" w:eastAsia="Times New Roman" w:hAnsi="Times New Roman" w:cs="Times New Roman"/>
          <w:sz w:val="24"/>
          <w:szCs w:val="24"/>
          <w:lang w:eastAsia="ru-RU"/>
        </w:rPr>
        <w:t>Настоящая рабочая программа составлена на основе следующих н</w:t>
      </w:r>
      <w:r w:rsidRPr="00641C89">
        <w:rPr>
          <w:rFonts w:ascii="Times New Roman" w:eastAsia="Calibri" w:hAnsi="Times New Roman" w:cs="Times New Roman"/>
          <w:sz w:val="24"/>
          <w:szCs w:val="24"/>
        </w:rPr>
        <w:t>ормативных документов:</w:t>
      </w:r>
    </w:p>
    <w:p w:rsidR="00641C89" w:rsidRPr="00641C89" w:rsidRDefault="00641C89" w:rsidP="00641C89">
      <w:pPr>
        <w:spacing w:after="0" w:line="240" w:lineRule="auto"/>
        <w:ind w:firstLine="567"/>
        <w:jc w:val="both"/>
        <w:outlineLvl w:val="0"/>
        <w:rPr>
          <w:rFonts w:ascii="Times New Roman" w:eastAsia="Times New Roman" w:hAnsi="Times New Roman" w:cs="Times New Roman"/>
          <w:bCs/>
          <w:kern w:val="36"/>
          <w:sz w:val="24"/>
          <w:szCs w:val="24"/>
          <w:lang w:eastAsia="ru-RU"/>
        </w:rPr>
      </w:pPr>
      <w:r w:rsidRPr="00641C89">
        <w:rPr>
          <w:rFonts w:ascii="Times New Roman" w:eastAsia="Calibri" w:hAnsi="Times New Roman" w:cs="Times New Roman"/>
          <w:bCs/>
          <w:kern w:val="36"/>
          <w:sz w:val="24"/>
          <w:szCs w:val="24"/>
        </w:rPr>
        <w:t xml:space="preserve">- </w:t>
      </w:r>
      <w:r w:rsidRPr="00641C89">
        <w:rPr>
          <w:rFonts w:ascii="Times New Roman" w:eastAsia="Times New Roman" w:hAnsi="Times New Roman" w:cs="Times New Roman"/>
          <w:bCs/>
          <w:kern w:val="36"/>
          <w:sz w:val="24"/>
          <w:szCs w:val="24"/>
          <w:lang w:eastAsia="ru-RU"/>
        </w:rPr>
        <w:t>Федеральный закон Российской Федерации от 29 декабря 2012 г. N 273-ФЗ "Об образовании в Российской Федерации";</w:t>
      </w:r>
    </w:p>
    <w:p w:rsidR="00641C89" w:rsidRPr="00641C89" w:rsidRDefault="00641C89" w:rsidP="00641C89">
      <w:pPr>
        <w:spacing w:after="0" w:line="240" w:lineRule="auto"/>
        <w:ind w:firstLine="540"/>
        <w:jc w:val="both"/>
        <w:rPr>
          <w:rFonts w:ascii="Times New Roman" w:eastAsia="Calibri" w:hAnsi="Times New Roman" w:cs="Times New Roman"/>
          <w:sz w:val="24"/>
          <w:szCs w:val="24"/>
        </w:rPr>
      </w:pPr>
      <w:r w:rsidRPr="00641C89">
        <w:rPr>
          <w:rFonts w:ascii="Times New Roman" w:eastAsia="Calibri" w:hAnsi="Times New Roman" w:cs="Times New Roman"/>
          <w:sz w:val="24"/>
          <w:szCs w:val="24"/>
        </w:rPr>
        <w:t xml:space="preserve">- Федеральный государственный образовательный стандарт основного общего образования (Приказ Министерства образования и науки РФ от 17 декабря </w:t>
      </w:r>
      <w:smartTag w:uri="urn:schemas-microsoft-com:office:smarttags" w:element="metricconverter">
        <w:smartTagPr>
          <w:attr w:name="ProductID" w:val="2010 г"/>
        </w:smartTagPr>
        <w:r w:rsidRPr="00641C89">
          <w:rPr>
            <w:rFonts w:ascii="Times New Roman" w:eastAsia="Calibri" w:hAnsi="Times New Roman" w:cs="Times New Roman"/>
            <w:sz w:val="24"/>
            <w:szCs w:val="24"/>
          </w:rPr>
          <w:t>2010 г</w:t>
        </w:r>
      </w:smartTag>
      <w:r w:rsidRPr="00641C89">
        <w:rPr>
          <w:rFonts w:ascii="Times New Roman" w:eastAsia="Calibri" w:hAnsi="Times New Roman" w:cs="Times New Roman"/>
          <w:sz w:val="24"/>
          <w:szCs w:val="24"/>
        </w:rPr>
        <w:t>.  № 1897);</w:t>
      </w:r>
    </w:p>
    <w:p w:rsidR="00641C89" w:rsidRPr="00641C89" w:rsidRDefault="00641C89" w:rsidP="00641C89">
      <w:pPr>
        <w:spacing w:after="0" w:line="240" w:lineRule="auto"/>
        <w:ind w:firstLine="540"/>
        <w:jc w:val="both"/>
        <w:rPr>
          <w:rFonts w:ascii="Times New Roman" w:eastAsia="Calibri" w:hAnsi="Times New Roman" w:cs="Times New Roman"/>
          <w:sz w:val="24"/>
          <w:szCs w:val="24"/>
        </w:rPr>
      </w:pPr>
      <w:r w:rsidRPr="00641C89">
        <w:rPr>
          <w:rFonts w:ascii="Times New Roman" w:eastAsia="Calibri" w:hAnsi="Times New Roman" w:cs="Times New Roman"/>
          <w:sz w:val="24"/>
          <w:szCs w:val="24"/>
        </w:rPr>
        <w:t>- Программа развития и формирования универсальных учебных действий для основного общего образования;</w:t>
      </w:r>
    </w:p>
    <w:p w:rsidR="00641C89" w:rsidRPr="00641C89" w:rsidRDefault="00641C89" w:rsidP="00641C89">
      <w:pPr>
        <w:spacing w:after="0" w:line="240" w:lineRule="auto"/>
        <w:ind w:firstLine="540"/>
        <w:jc w:val="both"/>
        <w:rPr>
          <w:rFonts w:ascii="Times New Roman" w:eastAsia="Calibri" w:hAnsi="Times New Roman" w:cs="Times New Roman"/>
          <w:sz w:val="24"/>
          <w:szCs w:val="24"/>
        </w:rPr>
      </w:pPr>
      <w:r w:rsidRPr="00641C89">
        <w:rPr>
          <w:rFonts w:ascii="Times New Roman" w:eastAsia="Calibri" w:hAnsi="Times New Roman" w:cs="Times New Roman"/>
          <w:sz w:val="24"/>
          <w:szCs w:val="24"/>
        </w:rPr>
        <w:t>- Кодификатор элементов содержания и требований</w:t>
      </w:r>
      <w:r w:rsidRPr="00641C89">
        <w:rPr>
          <w:rFonts w:ascii="Times New Roman" w:eastAsia="Calibri" w:hAnsi="Times New Roman" w:cs="Times New Roman"/>
          <w:b/>
          <w:bCs/>
          <w:sz w:val="24"/>
          <w:szCs w:val="24"/>
        </w:rPr>
        <w:t xml:space="preserve"> </w:t>
      </w:r>
      <w:r w:rsidRPr="00641C89">
        <w:rPr>
          <w:rFonts w:ascii="Times New Roman" w:eastAsia="Calibri" w:hAnsi="Times New Roman" w:cs="Times New Roman"/>
          <w:sz w:val="24"/>
          <w:szCs w:val="24"/>
        </w:rPr>
        <w:t>к уровню подготовки обучающихся, освоивших основные</w:t>
      </w:r>
      <w:r w:rsidRPr="00641C89">
        <w:rPr>
          <w:rFonts w:ascii="Times New Roman" w:eastAsia="Calibri" w:hAnsi="Times New Roman" w:cs="Times New Roman"/>
          <w:b/>
          <w:bCs/>
          <w:sz w:val="24"/>
          <w:szCs w:val="24"/>
        </w:rPr>
        <w:t xml:space="preserve"> </w:t>
      </w:r>
      <w:r w:rsidRPr="00641C89">
        <w:rPr>
          <w:rFonts w:ascii="Times New Roman" w:eastAsia="Calibri" w:hAnsi="Times New Roman" w:cs="Times New Roman"/>
          <w:sz w:val="24"/>
          <w:szCs w:val="24"/>
        </w:rPr>
        <w:t>общеобразовательные программы основного общего образования</w:t>
      </w:r>
      <w:r w:rsidRPr="00641C89">
        <w:rPr>
          <w:rFonts w:ascii="Times New Roman" w:eastAsia="Calibri" w:hAnsi="Times New Roman" w:cs="Times New Roman"/>
          <w:b/>
          <w:bCs/>
          <w:sz w:val="24"/>
          <w:szCs w:val="24"/>
        </w:rPr>
        <w:t xml:space="preserve">, </w:t>
      </w:r>
      <w:r w:rsidRPr="00641C89">
        <w:rPr>
          <w:rFonts w:ascii="Times New Roman" w:eastAsia="Calibri" w:hAnsi="Times New Roman" w:cs="Times New Roman"/>
          <w:sz w:val="24"/>
          <w:szCs w:val="24"/>
        </w:rPr>
        <w:t>для проведения государственной (итоговой) аттестации (в новой форме) по химии;</w:t>
      </w:r>
    </w:p>
    <w:p w:rsidR="00223EF0" w:rsidRDefault="00641C89" w:rsidP="00641C89">
      <w:pPr>
        <w:spacing w:after="0" w:line="240" w:lineRule="auto"/>
        <w:ind w:firstLine="540"/>
        <w:jc w:val="both"/>
        <w:rPr>
          <w:rFonts w:ascii="Times New Roman" w:eastAsia="Calibri" w:hAnsi="Times New Roman" w:cs="Times New Roman"/>
          <w:sz w:val="24"/>
          <w:szCs w:val="24"/>
        </w:rPr>
      </w:pPr>
      <w:r w:rsidRPr="00641C89">
        <w:rPr>
          <w:rFonts w:ascii="Times New Roman" w:eastAsia="Calibri" w:hAnsi="Times New Roman" w:cs="Times New Roman"/>
          <w:sz w:val="24"/>
          <w:szCs w:val="24"/>
        </w:rPr>
        <w:t>- Федеральный перечень учебников, рекомендованных (допущенных) к использованию в образовательном процессе в общеобра</w:t>
      </w:r>
      <w:r w:rsidR="00A415BE">
        <w:rPr>
          <w:rFonts w:ascii="Times New Roman" w:eastAsia="Calibri" w:hAnsi="Times New Roman" w:cs="Times New Roman"/>
          <w:sz w:val="24"/>
          <w:szCs w:val="24"/>
        </w:rPr>
        <w:t>зовательных учреждениях, на 2021-2022</w:t>
      </w:r>
      <w:r w:rsidRPr="00641C89">
        <w:rPr>
          <w:rFonts w:ascii="Times New Roman" w:eastAsia="Calibri" w:hAnsi="Times New Roman" w:cs="Times New Roman"/>
          <w:sz w:val="24"/>
          <w:szCs w:val="24"/>
        </w:rPr>
        <w:t xml:space="preserve"> учебный год </w:t>
      </w:r>
    </w:p>
    <w:p w:rsidR="002023DF" w:rsidRPr="001B04D5" w:rsidRDefault="00641C89" w:rsidP="001B04D5">
      <w:pPr>
        <w:spacing w:after="0" w:line="240" w:lineRule="auto"/>
        <w:ind w:firstLine="540"/>
        <w:jc w:val="both"/>
        <w:rPr>
          <w:rFonts w:ascii="Times New Roman" w:eastAsia="Calibri" w:hAnsi="Times New Roman" w:cs="Times New Roman"/>
          <w:sz w:val="24"/>
          <w:szCs w:val="24"/>
        </w:rPr>
      </w:pPr>
      <w:r w:rsidRPr="00641C89">
        <w:rPr>
          <w:rFonts w:ascii="Times New Roman" w:eastAsia="Calibri" w:hAnsi="Times New Roman" w:cs="Times New Roman"/>
          <w:sz w:val="24"/>
          <w:szCs w:val="24"/>
        </w:rPr>
        <w:t>- Рабочая п</w:t>
      </w:r>
      <w:r w:rsidRPr="00641C89">
        <w:rPr>
          <w:rFonts w:ascii="Times New Roman" w:eastAsia="Times New Roman" w:hAnsi="Times New Roman" w:cs="Times New Roman"/>
          <w:sz w:val="24"/>
          <w:szCs w:val="24"/>
          <w:lang w:eastAsia="ru-RU"/>
        </w:rPr>
        <w:t>рограмма к линии УМК О.С. Габриеляна. Химия 7-9 классы. Москва, Дрофа, 2017</w:t>
      </w:r>
      <w:r w:rsidRPr="00641C89">
        <w:rPr>
          <w:rFonts w:ascii="Times New Roman" w:eastAsia="Calibri" w:hAnsi="Times New Roman" w:cs="Times New Roman"/>
          <w:sz w:val="24"/>
          <w:szCs w:val="24"/>
        </w:rPr>
        <w:t>;</w:t>
      </w:r>
    </w:p>
    <w:p w:rsidR="00641C89" w:rsidRPr="00641C89" w:rsidRDefault="00641C89" w:rsidP="00641C89">
      <w:pPr>
        <w:tabs>
          <w:tab w:val="left" w:pos="0"/>
          <w:tab w:val="left" w:pos="284"/>
        </w:tabs>
        <w:spacing w:after="0" w:line="240" w:lineRule="auto"/>
        <w:ind w:firstLine="567"/>
        <w:jc w:val="both"/>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Место предмета в учебном плане.</w:t>
      </w:r>
    </w:p>
    <w:p w:rsidR="001B04D5" w:rsidRPr="001B04D5" w:rsidRDefault="00641C89" w:rsidP="001B04D5">
      <w:pPr>
        <w:ind w:firstLine="708"/>
        <w:rPr>
          <w:rFonts w:ascii="Times New Roman" w:hAnsi="Times New Roman" w:cs="Times New Roman"/>
          <w:b/>
          <w:sz w:val="24"/>
          <w:szCs w:val="24"/>
        </w:rPr>
      </w:pPr>
      <w:r w:rsidRPr="001B04D5">
        <w:rPr>
          <w:rFonts w:ascii="Times New Roman" w:eastAsia="Times New Roman" w:hAnsi="Times New Roman" w:cs="Times New Roman"/>
          <w:sz w:val="24"/>
          <w:szCs w:val="24"/>
          <w:lang w:eastAsia="ru-RU"/>
        </w:rPr>
        <w:t>Федеральный государственный образовательный стандарт предусматривает изучение курса химии в основной школе как составной части предметной области «Естественнонаучные предметы».</w:t>
      </w:r>
      <w:r w:rsidR="001B04D5" w:rsidRPr="001B04D5">
        <w:rPr>
          <w:rFonts w:ascii="Times New Roman" w:hAnsi="Times New Roman" w:cs="Times New Roman"/>
          <w:b/>
          <w:sz w:val="24"/>
          <w:szCs w:val="24"/>
        </w:rPr>
        <w:t xml:space="preserve"> </w:t>
      </w:r>
    </w:p>
    <w:p w:rsidR="001B04D5" w:rsidRPr="001B04D5" w:rsidRDefault="001B04D5" w:rsidP="001B04D5">
      <w:pPr>
        <w:ind w:firstLine="708"/>
        <w:rPr>
          <w:rFonts w:ascii="Times New Roman" w:hAnsi="Times New Roman" w:cs="Times New Roman"/>
          <w:b/>
          <w:sz w:val="24"/>
          <w:szCs w:val="24"/>
        </w:rPr>
      </w:pPr>
      <w:r w:rsidRPr="001B04D5">
        <w:rPr>
          <w:rFonts w:ascii="Times New Roman" w:hAnsi="Times New Roman" w:cs="Times New Roman"/>
          <w:b/>
          <w:sz w:val="24"/>
          <w:szCs w:val="24"/>
        </w:rPr>
        <w:t>Особенности контингента:</w:t>
      </w:r>
    </w:p>
    <w:p w:rsidR="001B04D5" w:rsidRPr="001B04D5" w:rsidRDefault="001B04D5" w:rsidP="001B04D5">
      <w:pPr>
        <w:pStyle w:val="aa"/>
        <w:shd w:val="clear" w:color="auto" w:fill="F9FAFA"/>
        <w:spacing w:before="0" w:beforeAutospacing="0" w:after="240" w:afterAutospacing="0"/>
        <w:rPr>
          <w:b/>
          <w:bCs/>
          <w:color w:val="464646"/>
        </w:rPr>
      </w:pPr>
      <w:r w:rsidRPr="001B04D5">
        <w:t>В классе обучаются дети, осваивающие общеобразовательную программу основного общего образования и дети с ограниченными возможностями (</w:t>
      </w:r>
      <w:r w:rsidRPr="001B04D5">
        <w:rPr>
          <w:lang w:val="en-US"/>
        </w:rPr>
        <w:t>VII</w:t>
      </w:r>
      <w:r w:rsidRPr="001B04D5">
        <w:t>) вид.</w:t>
      </w:r>
      <w:r w:rsidRPr="001B04D5">
        <w:rPr>
          <w:b/>
          <w:bCs/>
          <w:color w:val="464646"/>
        </w:rPr>
        <w:t xml:space="preserve"> </w:t>
      </w:r>
    </w:p>
    <w:p w:rsidR="001B04D5" w:rsidRPr="001B04D5" w:rsidRDefault="001B04D5" w:rsidP="001B04D5">
      <w:pPr>
        <w:pStyle w:val="aa"/>
        <w:shd w:val="clear" w:color="auto" w:fill="F9FAFA"/>
        <w:spacing w:before="0" w:beforeAutospacing="0" w:after="240" w:afterAutospacing="0"/>
        <w:rPr>
          <w:b/>
          <w:bCs/>
          <w:color w:val="464646"/>
        </w:rPr>
      </w:pPr>
      <w:r w:rsidRPr="001B04D5">
        <w:rPr>
          <w:b/>
          <w:bCs/>
          <w:color w:val="000000"/>
        </w:rPr>
        <w:t>Общие методы коррекционной работы:</w:t>
      </w:r>
    </w:p>
    <w:p w:rsidR="00641C89" w:rsidRPr="00641C89" w:rsidRDefault="001B04D5" w:rsidP="00A415BE">
      <w:pPr>
        <w:pStyle w:val="a9"/>
        <w:jc w:val="both"/>
      </w:pPr>
      <w:r w:rsidRPr="001B04D5">
        <w:rPr>
          <w:color w:val="000000"/>
        </w:rPr>
        <w:t>1. Чередование умственной и практической деятельности, преподнесение материала небольшими дозами, использование</w:t>
      </w:r>
      <w:r w:rsidRPr="005C151F">
        <w:rPr>
          <w:color w:val="000000"/>
        </w:rPr>
        <w:t xml:space="preserve"> интересного и красочного дидактического материала и средств наглядности. </w:t>
      </w:r>
      <w:r w:rsidRPr="005C151F">
        <w:rPr>
          <w:color w:val="000000"/>
        </w:rPr>
        <w:br/>
        <w:t>2.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r w:rsidRPr="005C151F">
        <w:rPr>
          <w:color w:val="000000"/>
        </w:rPr>
        <w:br/>
        <w:t>3. игровые ситуации; дидактические игры, игровые тренинги, способствующие развитию умения общаться с другими</w:t>
      </w:r>
    </w:p>
    <w:p w:rsidR="00641C89" w:rsidRPr="00641C89" w:rsidRDefault="00641C89" w:rsidP="00641C89">
      <w:pPr>
        <w:widowControl w:val="0"/>
        <w:spacing w:after="0" w:line="240" w:lineRule="auto"/>
        <w:ind w:firstLine="567"/>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lastRenderedPageBreak/>
        <w:t>Результаты освоения курса.</w:t>
      </w:r>
    </w:p>
    <w:p w:rsidR="00641C89" w:rsidRDefault="00641C89" w:rsidP="002023DF">
      <w:pPr>
        <w:widowControl w:val="0"/>
        <w:spacing w:after="0" w:line="240" w:lineRule="auto"/>
        <w:ind w:firstLine="567"/>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По завершении курса химии на этапе основного общего образования выпускники основной школы должны овладеть следующими результатами:</w:t>
      </w:r>
    </w:p>
    <w:p w:rsidR="00E43F9C" w:rsidRDefault="00E43F9C" w:rsidP="00E43F9C">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Предметные результаты:</w:t>
      </w:r>
    </w:p>
    <w:p w:rsidR="00E43F9C" w:rsidRPr="00E43F9C" w:rsidRDefault="00E43F9C" w:rsidP="00E43F9C">
      <w:pPr>
        <w:spacing w:after="0" w:line="240" w:lineRule="auto"/>
        <w:ind w:firstLine="709"/>
        <w:jc w:val="both"/>
        <w:rPr>
          <w:rFonts w:ascii="Times New Roman" w:eastAsia="Calibri" w:hAnsi="Times New Roman" w:cs="Times New Roman"/>
          <w:b/>
          <w:bCs/>
          <w:sz w:val="24"/>
          <w:szCs w:val="24"/>
        </w:rPr>
      </w:pPr>
      <w:r w:rsidRPr="00E43F9C">
        <w:rPr>
          <w:rFonts w:ascii="Times New Roman" w:eastAsia="Calibri" w:hAnsi="Times New Roman" w:cs="Times New Roman"/>
          <w:b/>
          <w:bCs/>
          <w:sz w:val="24"/>
          <w:szCs w:val="24"/>
        </w:rPr>
        <w:t>Выпускник научится:</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43F9C">
        <w:rPr>
          <w:rFonts w:ascii="Times New Roman" w:eastAsia="Calibri" w:hAnsi="Times New Roman" w:cs="Times New Roman"/>
          <w:bCs/>
          <w:sz w:val="24"/>
          <w:szCs w:val="24"/>
        </w:rPr>
        <w:t>характеризовать основные методы познания: наблюдение, измерение, эксперимент;</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описывать свойства твердых, жидких, газообразных веществ, выделяя их существенные признаки;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раскрывать смысл законов сохранения массы веществ, постоянства состава, атомно-молекулярной теории;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различать химические и физические явления;</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называть химические элементы;</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состав веществ по их формулам;</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валентность атома элемента в соединениях;</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тип химических реакций;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называть признаки и условия протекания химических реакций;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составлять формулы бинарных соединений;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составлять уравнения химических реакций;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соблюдать правила безопасной работы при проведении опытов;</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пользоваться лабораторным оборудованием и посудой;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вычислять относительную молекулярную и молярную массы веществ;</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вычислять массовую долю химического элемента по формуле соединения;</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характеризовать физические и химические свойства простых веществ: кислорода и водорода;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получать, собирать кислород и водород;</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распознавать опытным путем газообразные вещества: кислород, водород;</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раскрывать смысл закона Авогадро;</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раскрывать смысл понятий «тепловой эффект реакции», «молярный объем»;</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характеризовать физические и химические свойства воды;</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раскрывать смысл понятия «раствор»;</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вычислять массовую долю растворенного вещества в растворе;</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приготовлять растворы с определенной массовой долей растворенного вещества;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называть соединения изученных классов неорганических веществ;</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принадлежность веществ к определенному классу соединений;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составлять формулы неорганических соединений изученных классов;</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проводить опыты, подтверждающие химические свойства изученных классов неорганических веществ;</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распознавать опытным путем растворы кислот и щелочей по изменению окраски индикатора;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характеризовать взаимосвязь между классами неорганических соединений;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lastRenderedPageBreak/>
        <w:t>раскрывать смысл Периодического закона Д.И. Менделеева;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составлять схемы строения атомов первых 20 элементов периодической системы Д.И. Менделеева;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раскрывать смысл понятий: «химическая связь», «электроотрицательность»;</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характеризовать зависимость физических свойств веществ от типа кристаллической решетки;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вид химической связи в неорганических соединениях;</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изображать схемы строения молекул веществ, образованных разными видами химических связей;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степень окисления атома элемента в соединении;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раскрывать смысл теории электролитической диссоциации;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составлять уравнения электролитической диссоциации кислот, щелочей, солей;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объяснять сущность процесса электролитической диссоциации и реакций ионного обмена;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составлять полные и сокращенные ионные уравнения реакции обмена;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возможность протекания реакций ионного обмена;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проводить реакции, подтверждающие качественный состав различных веществ;</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окислитель и восстановитель;</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составлять уравнения окислительно-восстановительных реакций;</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называть факторы, влияющие на скорость химической реакции;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классифицировать химические реакции по различным признакам;</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характеризовать взаимосвязь между составом, строением и свойствами неметаллов;</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распознавать опытным путем газообразные вещества: углекислый газ и аммиак;</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характеризовать взаимосвязь между составом, строением и свойствами металлов;</w:t>
      </w:r>
    </w:p>
    <w:p w:rsidR="00E43F9C" w:rsidRPr="00E43F9C" w:rsidRDefault="00E43F9C" w:rsidP="00E43F9C">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43F9C" w:rsidRPr="00E43F9C" w:rsidRDefault="00E43F9C" w:rsidP="00E43F9C">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оценивать влияние химического загрязнения окружающей среды на организм человека;</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грамотно обращаться с веществами в повседневной жизни</w:t>
      </w:r>
    </w:p>
    <w:p w:rsidR="00E43F9C" w:rsidRPr="00E43F9C" w:rsidRDefault="00E43F9C" w:rsidP="00E43F9C">
      <w:pPr>
        <w:numPr>
          <w:ilvl w:val="0"/>
          <w:numId w:val="1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3F9C">
        <w:rPr>
          <w:rFonts w:ascii="Times New Roman" w:eastAsia="Calibri"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43F9C" w:rsidRPr="00E43F9C" w:rsidRDefault="00E43F9C" w:rsidP="00E43F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3F9C">
        <w:rPr>
          <w:rFonts w:ascii="Times New Roman" w:eastAsia="Calibri" w:hAnsi="Times New Roman" w:cs="Times New Roman"/>
          <w:b/>
          <w:bCs/>
          <w:sz w:val="24"/>
          <w:szCs w:val="24"/>
        </w:rPr>
        <w:t>Выпускник получит возможность научиться:</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lastRenderedPageBreak/>
        <w:t>составлять молекулярные и полные ионные уравнения по сокращенным ионным уравнениям;</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43F9C" w:rsidRPr="00E43F9C" w:rsidRDefault="00E43F9C" w:rsidP="00E43F9C">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использовать приобретенные знания для экологически грамотного поведения в окружающей среде;</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объективно оценивать информацию о веществах и химических процессах;</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E43F9C" w:rsidRP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осознавать значение теоретических знаний по химии для практической деятельности человека;</w:t>
      </w:r>
    </w:p>
    <w:p w:rsidR="00E43F9C" w:rsidRDefault="00E43F9C"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r w:rsidRPr="00E43F9C">
        <w:rPr>
          <w:rFonts w:ascii="Times New Roman" w:eastAsia="Calibri"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541BB6" w:rsidRPr="00E43F9C" w:rsidRDefault="00541BB6" w:rsidP="00E43F9C">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i/>
          <w:sz w:val="24"/>
          <w:szCs w:val="24"/>
        </w:rPr>
      </w:pP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b/>
          <w:sz w:val="24"/>
          <w:szCs w:val="24"/>
          <w:lang w:eastAsia="ru-RU"/>
        </w:rPr>
        <w:t>Личностные результаты</w:t>
      </w:r>
      <w:r w:rsidRPr="00E43F9C">
        <w:rPr>
          <w:rFonts w:ascii="Times New Roman" w:eastAsia="Times New Roman" w:hAnsi="Times New Roman" w:cs="Times New Roman"/>
          <w:sz w:val="24"/>
          <w:szCs w:val="24"/>
          <w:lang w:eastAsia="ru-RU"/>
        </w:rPr>
        <w:t xml:space="preserve"> освоения основной образовательной программы</w:t>
      </w: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w:t>
      </w:r>
      <w:r w:rsidRPr="00E43F9C">
        <w:rPr>
          <w:rFonts w:ascii="Times New Roman" w:eastAsia="Times New Roman" w:hAnsi="Times New Roman" w:cs="Times New Roman"/>
          <w:sz w:val="24"/>
          <w:szCs w:val="24"/>
          <w:lang w:eastAsia="ru-RU"/>
        </w:rPr>
        <w:lastRenderedPageBreak/>
        <w:t>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43F9C" w:rsidRP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43F9C" w:rsidRDefault="00E43F9C" w:rsidP="00E43F9C">
      <w:pPr>
        <w:widowControl w:val="0"/>
        <w:spacing w:after="0" w:line="240" w:lineRule="auto"/>
        <w:ind w:firstLine="567"/>
        <w:jc w:val="both"/>
        <w:rPr>
          <w:rFonts w:ascii="Times New Roman" w:eastAsia="Times New Roman" w:hAnsi="Times New Roman" w:cs="Times New Roman"/>
          <w:sz w:val="24"/>
          <w:szCs w:val="24"/>
          <w:lang w:eastAsia="ru-RU"/>
        </w:rPr>
      </w:pPr>
      <w:r w:rsidRPr="00E43F9C">
        <w:rPr>
          <w:rFonts w:ascii="Times New Roman" w:eastAsia="Times New Roman" w:hAnsi="Times New Roman" w:cs="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70526" w:rsidRDefault="00E70526" w:rsidP="00E70526">
      <w:pPr>
        <w:widowControl w:val="0"/>
        <w:spacing w:after="0" w:line="240" w:lineRule="auto"/>
        <w:jc w:val="both"/>
        <w:rPr>
          <w:rFonts w:ascii="Times New Roman" w:eastAsia="Times New Roman" w:hAnsi="Times New Roman" w:cs="Times New Roman"/>
          <w:b/>
          <w:sz w:val="24"/>
          <w:szCs w:val="24"/>
          <w:lang w:eastAsia="ru-RU"/>
        </w:rPr>
      </w:pPr>
    </w:p>
    <w:p w:rsidR="00E70526" w:rsidRPr="00E70526" w:rsidRDefault="00E70526" w:rsidP="00E70526">
      <w:pPr>
        <w:widowControl w:val="0"/>
        <w:spacing w:after="0" w:line="240" w:lineRule="auto"/>
        <w:jc w:val="both"/>
        <w:rPr>
          <w:rFonts w:ascii="Times New Roman" w:eastAsia="Times New Roman" w:hAnsi="Times New Roman" w:cs="Times New Roman"/>
          <w:b/>
          <w:sz w:val="24"/>
          <w:szCs w:val="24"/>
          <w:lang w:eastAsia="ru-RU"/>
        </w:rPr>
      </w:pPr>
      <w:r w:rsidRPr="00E70526">
        <w:rPr>
          <w:rFonts w:ascii="Times New Roman" w:eastAsia="Times New Roman" w:hAnsi="Times New Roman" w:cs="Times New Roman"/>
          <w:b/>
          <w:sz w:val="24"/>
          <w:szCs w:val="24"/>
          <w:lang w:eastAsia="ru-RU"/>
        </w:rPr>
        <w:t>Метапредметные результаты</w:t>
      </w:r>
    </w:p>
    <w:p w:rsidR="00E70526" w:rsidRPr="00E70526" w:rsidRDefault="00E70526" w:rsidP="00E70526">
      <w:pPr>
        <w:widowControl w:val="0"/>
        <w:spacing w:after="0" w:line="240" w:lineRule="auto"/>
        <w:jc w:val="both"/>
        <w:rPr>
          <w:rFonts w:ascii="Times New Roman" w:eastAsia="Times New Roman" w:hAnsi="Times New Roman" w:cs="Times New Roman"/>
          <w:b/>
          <w:sz w:val="24"/>
          <w:szCs w:val="24"/>
          <w:lang w:eastAsia="ru-RU"/>
        </w:rPr>
      </w:pPr>
      <w:r w:rsidRPr="00E70526">
        <w:rPr>
          <w:rFonts w:ascii="Times New Roman" w:eastAsia="Times New Roman" w:hAnsi="Times New Roman" w:cs="Times New Roman"/>
          <w:b/>
          <w:sz w:val="24"/>
          <w:szCs w:val="24"/>
          <w:lang w:eastAsia="ru-RU"/>
        </w:rPr>
        <w:lastRenderedPageBreak/>
        <w:t>Регулятивные УУД</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1.</w:t>
      </w:r>
      <w:r w:rsidRPr="00E70526">
        <w:rPr>
          <w:rFonts w:ascii="Times New Roman" w:eastAsia="Times New Roman" w:hAnsi="Times New Roman" w:cs="Times New Roman"/>
          <w:sz w:val="24"/>
          <w:szCs w:val="24"/>
          <w:lang w:eastAsia="ru-RU"/>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анализировать существующие и планировать будущие образовательные результаты;</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совместно с педагогом критерии оценки планируемых образовательных результатов;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идентифицировать препятствия, возникающие при достижении собственных запланированных образовательных результатов;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выдвигать версии преодоления препятствий, формулировать гипотезы, в отдельных случаях — прогнозировать конечный результат;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обосновывать выбранные подходы и средства, используемые для достижения образовательных результатов.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2.</w:t>
      </w:r>
      <w:r w:rsidRPr="00E70526">
        <w:rPr>
          <w:rFonts w:ascii="Times New Roman" w:eastAsia="Times New Roman" w:hAnsi="Times New Roman" w:cs="Times New Roman"/>
          <w:sz w:val="24"/>
          <w:szCs w:val="24"/>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необходимые действия в соответствии с учебной и познавательной задачей и составлять алгоритм их выполнения;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обосновывать и осуществлять выбор наиболее эффективных способов решения учебных и познавательных задач;</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определять/находить, в том числе из предложенных вариантов, условия для выполнения учебной и познавательной задачи;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выбирать из предложенных вариантов и самостоятельно искать средства/ресурсы для решения задачи/достижения цели;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составлять план решения проблемы (описывать жизненный цикл выполнения проекта, алгоритм проведения исследования);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потенциальные затруднения при решении учебной и познавательной задачи и находить средства для их устранения;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описывать свой опыт, оформляя его для передачи другим людям в виде алгоритма решения практических задач;</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планировать и корректировать свою индивидуальную образовательную траекторию.</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3.</w:t>
      </w:r>
      <w:r w:rsidRPr="00E70526">
        <w:rPr>
          <w:rFonts w:ascii="Times New Roman" w:eastAsia="Times New Roman" w:hAnsi="Times New Roman" w:cs="Times New Roman"/>
          <w:sz w:val="24"/>
          <w:szCs w:val="24"/>
          <w:lang w:eastAsia="ru-RU"/>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различать результаты и способы действий при достижении результатов;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совместно с педагогом критерии достижения планируемых результатов и критерии оценки своей учебной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систематизировать (в том числе выбирать приоритетные) критерии достижения планируемых результатов и оценки своей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оценивать свою деятельность, анализируя и аргументируя причины достижения или отсутствия планируемого результата;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находить необходимые и достаточные средства для выполнения учебных действий в изменяющейся ситуации;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 xml:space="preserve">работая по своему плану, вносить коррективы в текущую деятельность на основе </w:t>
      </w:r>
      <w:r w:rsidRPr="00E70526">
        <w:rPr>
          <w:rFonts w:ascii="Times New Roman" w:eastAsia="Times New Roman" w:hAnsi="Times New Roman" w:cs="Times New Roman"/>
          <w:sz w:val="24"/>
          <w:szCs w:val="24"/>
          <w:lang w:eastAsia="ru-RU"/>
        </w:rPr>
        <w:lastRenderedPageBreak/>
        <w:t>анализа изменений ситуации для получения запланированных характеристик/показателей результата;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соотносить свои действия с целью обучения.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4.</w:t>
      </w:r>
      <w:r w:rsidRPr="00E70526">
        <w:rPr>
          <w:rFonts w:ascii="Times New Roman" w:eastAsia="Times New Roman" w:hAnsi="Times New Roman" w:cs="Times New Roman"/>
          <w:sz w:val="24"/>
          <w:szCs w:val="24"/>
          <w:lang w:eastAsia="ru-RU"/>
        </w:rPr>
        <w:tab/>
        <w:t>Умение оценивать правильность выполнения учебной задачи, собственные возможности ее решения.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критерии правильности (корректности) выполнения учебной задачи;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анализировать и обосновывать применение соответствующего инструментария для выполнения учебной задачи;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свободно пользоваться выработанными критериями оценки и самооценки, исходя из цели и имеющихся средств;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оценивать продукт своей деятельности по заданным и/или самостоятельно определенным критериям в соответствии с целью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обосновывать достижимость цели выбранным способом на основе оценки своих внутренних ресурсов и доступных внешних ресурсов;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 xml:space="preserve">фиксировать и анализировать динамику собственных образовательных результатов. </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5.</w:t>
      </w:r>
      <w:r w:rsidRPr="00E70526">
        <w:rPr>
          <w:rFonts w:ascii="Times New Roman" w:eastAsia="Times New Roman" w:hAnsi="Times New Roman" w:cs="Times New Roman"/>
          <w:sz w:val="24"/>
          <w:szCs w:val="24"/>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анализировать собственную учебную и познавательную деятельность и деятельность других обучающихся в процессе взаимопроверки;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принимать решение в учебной ситуации и оценивать возможные последствия принятого решения;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демонстрировать приемы регуляции собственных психофизиологических/эмоциональных состояний.</w:t>
      </w:r>
    </w:p>
    <w:p w:rsidR="00E70526" w:rsidRPr="00E70526" w:rsidRDefault="00E70526" w:rsidP="00E70526">
      <w:pPr>
        <w:widowControl w:val="0"/>
        <w:spacing w:after="0" w:line="240" w:lineRule="auto"/>
        <w:jc w:val="both"/>
        <w:rPr>
          <w:rFonts w:ascii="Times New Roman" w:eastAsia="Times New Roman" w:hAnsi="Times New Roman" w:cs="Times New Roman"/>
          <w:b/>
          <w:sz w:val="24"/>
          <w:szCs w:val="24"/>
          <w:lang w:eastAsia="ru-RU"/>
        </w:rPr>
      </w:pPr>
      <w:r w:rsidRPr="00E70526">
        <w:rPr>
          <w:rFonts w:ascii="Times New Roman" w:eastAsia="Times New Roman" w:hAnsi="Times New Roman" w:cs="Times New Roman"/>
          <w:b/>
          <w:sz w:val="24"/>
          <w:szCs w:val="24"/>
          <w:lang w:eastAsia="ru-RU"/>
        </w:rPr>
        <w:t>Познавательные УУД</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6.</w:t>
      </w:r>
      <w:r w:rsidRPr="00E70526">
        <w:rPr>
          <w:rFonts w:ascii="Times New Roman" w:eastAsia="Times New Roman" w:hAnsi="Times New Roman" w:cs="Times New Roman"/>
          <w:sz w:val="24"/>
          <w:szCs w:val="24"/>
          <w:lang w:eastAsia="ru-RU"/>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подбирать слова, соподчиненные ключевому слову, определяющие его признаки и свойства;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выстраивать логическую цепочку, состоящую из ключевого слова и соподчиненных ему слов;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выделять общий признак или отличие двух или нескольких предметов или явлений и объяснять их сходство или отличия;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объединять предметы и явления в группы по определенным признакам, сравнивать, классифицировать и обобщать факты и явления;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различать/выделять явление из общего ряда других явлений;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выделять причинно-следственные связи наблюдаемых явлений или событий, выявлять причины возникновения наблюдаемых явлений или событий;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строить рассуждение от общих закономерностей к частным явлениям и от частных явлений к общим закономерностям;</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строить рассуждение на основе сравнения предметов и явлений, выделяя при этом их общие признаки и различия;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излагать полученную информацию, интерпретируя ее в контексте решаемой задачи;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lastRenderedPageBreak/>
        <w:t>●</w:t>
      </w:r>
      <w:r w:rsidRPr="00E70526">
        <w:rPr>
          <w:rFonts w:ascii="Times New Roman" w:eastAsia="Times New Roman" w:hAnsi="Times New Roman" w:cs="Times New Roman"/>
          <w:sz w:val="24"/>
          <w:szCs w:val="24"/>
          <w:lang w:eastAsia="ru-RU"/>
        </w:rPr>
        <w:tab/>
        <w:t>самостоятельно указывать на информацию, нуждающуюся в проверке, предлагать и применять способ проверки достоверности информации;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объяснять явления, процессы, связи и отношения, выявляемые в ходе познавательной и исследовательской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выявлять и называть причины события, явления, самостоятельно осуществляя причинно-следственный анализ;</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7.</w:t>
      </w:r>
      <w:r w:rsidRPr="00E70526">
        <w:rPr>
          <w:rFonts w:ascii="Times New Roman" w:eastAsia="Times New Roman" w:hAnsi="Times New Roman" w:cs="Times New Roman"/>
          <w:sz w:val="24"/>
          <w:szCs w:val="24"/>
          <w:lang w:eastAsia="ru-RU"/>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обозначать символом и знаком предмет и/или явление;</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логические связи между предметами и/или явлениями, обозначать данные логические связи с помощью знаков в схеме;</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создавать абстрактный или реальный образ предмета и/или явления;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строить модель/схему на основе условий задачи и/или способа ее решения;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строить доказательство: прямое, косвенное, от противного;</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8.</w:t>
      </w:r>
      <w:r w:rsidRPr="00E70526">
        <w:rPr>
          <w:rFonts w:ascii="Times New Roman" w:eastAsia="Times New Roman" w:hAnsi="Times New Roman" w:cs="Times New Roman"/>
          <w:sz w:val="24"/>
          <w:szCs w:val="24"/>
          <w:lang w:eastAsia="ru-RU"/>
        </w:rPr>
        <w:tab/>
        <w:t>Смысловое чтение.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находить в тексте требуемую информацию (в соответствии с целями своей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ориентироваться в содержании текста, понимать целостный смысл текста, структурировать текст;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устанавливать взаимосвязь описанных в тексте событий, явлений, процессов;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резюмировать главную идею текста;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критически оценивать содержание и форму текста.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9.</w:t>
      </w:r>
      <w:r w:rsidRPr="00E70526">
        <w:rPr>
          <w:rFonts w:ascii="Times New Roman" w:eastAsia="Times New Roman" w:hAnsi="Times New Roman" w:cs="Times New Roman"/>
          <w:sz w:val="24"/>
          <w:szCs w:val="24"/>
          <w:lang w:eastAsia="ru-RU"/>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свое отношение к окружающей среде, к собственной среде обитания;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анализировать влияние экологических факторов на среду обитания живых организмов;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проводить причинный и вероятностный анализ различных экологических ситуаций;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прогнозировать изменения ситуации при смене действия одного фактора на другой фактор;</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распространять экологические знания и участвовать в практических мероприятиях по защите окружающей среды.</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10.</w:t>
      </w:r>
      <w:r w:rsidRPr="00E70526">
        <w:rPr>
          <w:rFonts w:ascii="Times New Roman" w:eastAsia="Times New Roman" w:hAnsi="Times New Roman" w:cs="Times New Roman"/>
          <w:sz w:val="24"/>
          <w:szCs w:val="24"/>
          <w:lang w:eastAsia="ru-RU"/>
        </w:rPr>
        <w:tab/>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lastRenderedPageBreak/>
        <w:t>●</w:t>
      </w:r>
      <w:r w:rsidRPr="00E70526">
        <w:rPr>
          <w:rFonts w:ascii="Times New Roman" w:eastAsia="Times New Roman" w:hAnsi="Times New Roman" w:cs="Times New Roman"/>
          <w:sz w:val="24"/>
          <w:szCs w:val="24"/>
          <w:lang w:eastAsia="ru-RU"/>
        </w:rPr>
        <w:tab/>
        <w:t>определять необходимые ключевые поисковые слова и формировать корректные поисковые запросы;</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осуществлять взаимодействие с электронными поисковыми системами, базами знаний, справочниками;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формировать множественную выборку из различных источников информации для объективизации результатов поиска;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соотносить полученные результаты поиска с задачами и целями своей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b/>
          <w:sz w:val="24"/>
          <w:szCs w:val="24"/>
          <w:lang w:eastAsia="ru-RU"/>
        </w:rPr>
      </w:pPr>
      <w:r w:rsidRPr="00E70526">
        <w:rPr>
          <w:rFonts w:ascii="Times New Roman" w:eastAsia="Times New Roman" w:hAnsi="Times New Roman" w:cs="Times New Roman"/>
          <w:b/>
          <w:sz w:val="24"/>
          <w:szCs w:val="24"/>
          <w:lang w:eastAsia="ru-RU"/>
        </w:rPr>
        <w:t>Коммуникативные УУД</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11.</w:t>
      </w:r>
      <w:r w:rsidRPr="00E70526">
        <w:rPr>
          <w:rFonts w:ascii="Times New Roman" w:eastAsia="Times New Roman" w:hAnsi="Times New Roman" w:cs="Times New Roman"/>
          <w:sz w:val="24"/>
          <w:szCs w:val="24"/>
          <w:lang w:eastAsia="ru-RU"/>
        </w:rPr>
        <w:tab/>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возможные роли в совместной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играть определенную роль в совместной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принимать позицию собеседника, понимая позицию другого, различать в его речи мнение (точку зрения), доказательства (аргументы);</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свои действия и действия партнера, которые способствовали или препятствовали продуктивной коммуникации;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строить позитивные отношения в процессе учебной и познавательной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корректно и аргументированно отстаивать свою точку зрения, в дискуссии уметь выдвигать контраргументы, перефразировать свою мысль;</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критически относиться к собственному мнению, уметь признавать ошибочность своего мнения (если оно ошибочно) и корректировать его;</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предлагать альтернативное решение в конфликтной ситуации;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выделять общую точку зрения в дискуссии;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договариваться о правилах и вопросах для обсуждения в соответствии с поставленной перед группой задачей;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организовывать эффективное взаимодействие в группе (определять общие цели, распределять роли, договариваться друг с другом и т. д.);</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12.</w:t>
      </w:r>
      <w:r w:rsidRPr="00E70526">
        <w:rPr>
          <w:rFonts w:ascii="Times New Roman" w:eastAsia="Times New Roman" w:hAnsi="Times New Roman" w:cs="Times New Roman"/>
          <w:sz w:val="24"/>
          <w:szCs w:val="24"/>
          <w:lang w:eastAsia="ru-RU"/>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определять задачу коммуникации и в соответствии с ней отбирать и использовать речевые средства;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представлять в устной или письменной форме развернутый план собственной деятельности;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соблюдать нормы публичной речи, регламент в монологе и дискуссии в соответствии с коммуникативной задачей;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высказывать и обосновывать мнение (суждение) и запрашивать мнение партнера в рамках диалога;</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принимать решение в ходе диалога и согласовывать его с собеседником;</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создавать письменные тексты различных типов с использованием необходимых речевых средств;</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использовать средства логической связи для выделения смысловых блоков своего выступления;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использовать вербальные и невербальные средства в соответствии с коммуникативной задачей;</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оценивать эффективность коммуникации после ее завершения.</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lastRenderedPageBreak/>
        <w:t>13.</w:t>
      </w:r>
      <w:r w:rsidRPr="00E70526">
        <w:rPr>
          <w:rFonts w:ascii="Times New Roman" w:eastAsia="Times New Roman" w:hAnsi="Times New Roman" w:cs="Times New Roman"/>
          <w:sz w:val="24"/>
          <w:szCs w:val="24"/>
          <w:lang w:eastAsia="ru-RU"/>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использовать для передачи своих мыслей естественные и формальные языки в соответствии с условиями коммуникации;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оперировать данными при решении задачи;</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E70526" w:rsidRP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использовать информацию с учетом этических и правовых норм;</w:t>
      </w:r>
    </w:p>
    <w:p w:rsidR="00E70526" w:rsidRDefault="00E70526" w:rsidP="00E70526">
      <w:pPr>
        <w:widowControl w:val="0"/>
        <w:spacing w:after="0" w:line="240" w:lineRule="auto"/>
        <w:jc w:val="both"/>
        <w:rPr>
          <w:rFonts w:ascii="Times New Roman" w:eastAsia="Times New Roman" w:hAnsi="Times New Roman" w:cs="Times New Roman"/>
          <w:sz w:val="24"/>
          <w:szCs w:val="24"/>
          <w:lang w:eastAsia="ru-RU"/>
        </w:rPr>
      </w:pPr>
      <w:r w:rsidRPr="00E70526">
        <w:rPr>
          <w:rFonts w:ascii="Times New Roman" w:eastAsia="Times New Roman" w:hAnsi="Times New Roman" w:cs="Times New Roman"/>
          <w:sz w:val="24"/>
          <w:szCs w:val="24"/>
          <w:lang w:eastAsia="ru-RU"/>
        </w:rPr>
        <w:t>●</w:t>
      </w:r>
      <w:r w:rsidRPr="00E70526">
        <w:rPr>
          <w:rFonts w:ascii="Times New Roman" w:eastAsia="Times New Roman" w:hAnsi="Times New Roman" w:cs="Times New Roman"/>
          <w:sz w:val="24"/>
          <w:szCs w:val="24"/>
          <w:lang w:eastAsia="ru-RU"/>
        </w:rPr>
        <w:tab/>
        <w:t>создавать цифровые ресурсы разного типа и для разных аудиторий, соблюдать информационную гигиену и правила информационной безопасности.</w:t>
      </w:r>
    </w:p>
    <w:p w:rsidR="008B4C95" w:rsidRPr="00E43F9C" w:rsidRDefault="008B4C95" w:rsidP="00E70526">
      <w:pPr>
        <w:widowControl w:val="0"/>
        <w:spacing w:after="0" w:line="240" w:lineRule="auto"/>
        <w:jc w:val="both"/>
        <w:rPr>
          <w:rFonts w:ascii="Times New Roman" w:eastAsia="Times New Roman" w:hAnsi="Times New Roman" w:cs="Times New Roman"/>
          <w:sz w:val="24"/>
          <w:szCs w:val="24"/>
          <w:lang w:eastAsia="ru-RU"/>
        </w:rPr>
      </w:pPr>
    </w:p>
    <w:p w:rsidR="008B4C95" w:rsidRDefault="008B4C95" w:rsidP="008B4C95">
      <w:pPr>
        <w:pStyle w:val="a9"/>
        <w:ind w:firstLine="567"/>
        <w:jc w:val="both"/>
      </w:pPr>
      <w:r w:rsidRPr="00B8042D">
        <w:t xml:space="preserve">Использование </w:t>
      </w:r>
      <w:r w:rsidRPr="005E2E04">
        <w:rPr>
          <w:b/>
        </w:rPr>
        <w:t>воспитательных возможностей</w:t>
      </w:r>
      <w:r w:rsidRPr="00B8042D">
        <w:t xml:space="preserve"> организации урока на уровне основного общего образования предполагает: </w:t>
      </w:r>
    </w:p>
    <w:p w:rsidR="008B4C95" w:rsidRPr="00B8042D" w:rsidRDefault="008B4C95" w:rsidP="008B4C95">
      <w:pPr>
        <w:pStyle w:val="a9"/>
        <w:ind w:firstLine="567"/>
        <w:jc w:val="both"/>
      </w:pPr>
      <w:r w:rsidRPr="00B8042D">
        <w:t>1.    Поддержание интереса к учению, к процессу познания, активизации познавательной деятельности обучающихся.</w:t>
      </w:r>
    </w:p>
    <w:p w:rsidR="008B4C95" w:rsidRDefault="008B4C95" w:rsidP="008B4C95">
      <w:pPr>
        <w:pStyle w:val="a9"/>
        <w:ind w:firstLine="567"/>
        <w:jc w:val="both"/>
      </w:pPr>
      <w:r w:rsidRPr="00B8042D">
        <w:t>2.    Воспитание сознательной дисциплины (умение учителя показать важность учебно-познавательной деятельности, учебной и трудовой дисциплины).</w:t>
      </w:r>
    </w:p>
    <w:p w:rsidR="008B4C95" w:rsidRDefault="008B4C95" w:rsidP="008B4C95">
      <w:pPr>
        <w:pStyle w:val="a9"/>
        <w:ind w:firstLine="567"/>
        <w:jc w:val="both"/>
      </w:pPr>
      <w:r w:rsidRPr="00B8042D">
        <w:t>3.    Формирование умений и навыков организации учащимися своей деятельности (организация самостоятельной работы учащихся, соблюдение техники безопасности и гигиенических правил, связанных с осанкой и организацией рабочего места).</w:t>
      </w:r>
    </w:p>
    <w:p w:rsidR="008B4C95" w:rsidRDefault="008B4C95" w:rsidP="008B4C95">
      <w:pPr>
        <w:pStyle w:val="a9"/>
        <w:ind w:firstLine="567"/>
        <w:jc w:val="both"/>
      </w:pPr>
      <w:r w:rsidRPr="00B8042D">
        <w:t>4.    Воспитание культуры общения (организация общения на уроке, формирования учителем умений слушать, высказывать и аргументировать своё мнение).</w:t>
      </w:r>
    </w:p>
    <w:p w:rsidR="008B4C95" w:rsidRDefault="008B4C95" w:rsidP="008B4C95">
      <w:pPr>
        <w:pStyle w:val="a9"/>
        <w:ind w:firstLine="567"/>
        <w:jc w:val="both"/>
      </w:pPr>
      <w:r w:rsidRPr="00B8042D">
        <w:t>5.    Формирование и развитие оценочных умений (комментирование оценок учителем, обсуждение оценок с учащимися, коллективное оценивание, взаимопроверка и оценивание друг друга учащимися).</w:t>
      </w:r>
    </w:p>
    <w:p w:rsidR="008B4C95" w:rsidRPr="00B8042D" w:rsidRDefault="008B4C95" w:rsidP="008B4C95">
      <w:pPr>
        <w:pStyle w:val="a9"/>
        <w:ind w:firstLine="567"/>
        <w:jc w:val="both"/>
      </w:pPr>
      <w:r w:rsidRPr="00B8042D">
        <w:t>6.    Воспитание гуманности (характер отношений «учитель – ученик», регулирование учителем отношений между учащимися).</w:t>
      </w:r>
    </w:p>
    <w:p w:rsidR="008B4C95" w:rsidRDefault="008B4C95" w:rsidP="008B4C95">
      <w:pPr>
        <w:pStyle w:val="a9"/>
        <w:ind w:firstLine="567"/>
        <w:jc w:val="both"/>
      </w:pPr>
      <w:r w:rsidRPr="00E37CA2">
        <w:t xml:space="preserve">Реализация </w:t>
      </w:r>
      <w:r w:rsidRPr="005E2E04">
        <w:rPr>
          <w:b/>
        </w:rPr>
        <w:t>программы воспитания</w:t>
      </w:r>
      <w:r>
        <w:t xml:space="preserve">. </w:t>
      </w:r>
      <w:r w:rsidRPr="00E37CA2">
        <w:t>Воспитание гражданственности, патриотизма.</w:t>
      </w:r>
      <w:r>
        <w:t xml:space="preserve"> </w:t>
      </w:r>
      <w:r w:rsidRPr="00E37CA2">
        <w:t>Использование богатого исторического, краеведческого содержания химического образования, знакомство с жизнью выдающихся отечественных учёных-химиков, явивших примеры гражданского служения, исполнения патриотического долга, способствуют воспитанию уважения к героическому прошлому и настоящему нашего Отечества, формированию представлений о развитии науки химии и химических производств в России, об их роли и значении в жизни общества и государства.</w:t>
      </w:r>
    </w:p>
    <w:p w:rsidR="00641C89" w:rsidRPr="00641C89" w:rsidRDefault="00641C89" w:rsidP="00541BB6">
      <w:pPr>
        <w:shd w:val="clear" w:color="auto" w:fill="FFFFFF"/>
        <w:spacing w:after="0" w:line="240" w:lineRule="auto"/>
        <w:jc w:val="both"/>
        <w:rPr>
          <w:rFonts w:ascii="Times New Roman" w:eastAsia="Times New Roman" w:hAnsi="Times New Roman" w:cs="Times New Roman"/>
          <w:sz w:val="24"/>
          <w:szCs w:val="24"/>
          <w:lang w:eastAsia="ru-RU"/>
        </w:rPr>
      </w:pPr>
    </w:p>
    <w:p w:rsidR="00641C89" w:rsidRPr="00641C89" w:rsidRDefault="00641C89" w:rsidP="00641C89">
      <w:pPr>
        <w:shd w:val="clear" w:color="auto" w:fill="FFFFFF"/>
        <w:spacing w:after="0" w:line="240" w:lineRule="auto"/>
        <w:ind w:left="567"/>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СОДЕРЖАНИЕ КУРСА</w:t>
      </w:r>
    </w:p>
    <w:p w:rsidR="00641C89" w:rsidRPr="00641C89" w:rsidRDefault="00641C89" w:rsidP="00641C89">
      <w:pPr>
        <w:shd w:val="clear" w:color="auto" w:fill="FFFFFF"/>
        <w:spacing w:after="0" w:line="240" w:lineRule="auto"/>
        <w:ind w:left="567"/>
        <w:jc w:val="both"/>
        <w:rPr>
          <w:rFonts w:ascii="Times New Roman" w:eastAsia="Times New Roman" w:hAnsi="Times New Roman" w:cs="Times New Roman"/>
          <w:b/>
          <w:sz w:val="24"/>
          <w:szCs w:val="24"/>
          <w:lang w:eastAsia="ru-RU"/>
        </w:rPr>
      </w:pPr>
    </w:p>
    <w:p w:rsidR="00641C89" w:rsidRPr="00641C89" w:rsidRDefault="00641C89" w:rsidP="00223EF0">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Основной курс (9 класс)</w:t>
      </w:r>
    </w:p>
    <w:p w:rsidR="00641C89" w:rsidRPr="00641C89" w:rsidRDefault="00641C89" w:rsidP="00641C89">
      <w:pPr>
        <w:spacing w:after="0" w:line="240" w:lineRule="auto"/>
        <w:ind w:firstLine="540"/>
        <w:jc w:val="both"/>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6"/>
          <w:szCs w:val="26"/>
          <w:lang w:eastAsia="ru-RU"/>
        </w:rPr>
        <w:t xml:space="preserve">Общая характеристика химических элементов и химических реакций.  Периодический закон и Периодическая система химических элементов Д. И. Менделеева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Характеристика элемента по его положению в Периодической системе Д. И. Менделеева. Свойства оксидов, кислот, оснований и солей в свете теории электролитической диссоциации и окисления-восстановления.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Понятие о переходных элементах. Амфотерность. Генетический ряд переходного элемента.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 И. Менделеева.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lastRenderedPageBreak/>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Обобщение сведений о химических реакциях.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Классификация химических реакций по различным основаниям: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по составу и числу реагирующих и образующихся веществ;</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по тепловому эффекту;</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по направлению;</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по изменению степеней окисления элементов, образующих реагирующие вещества;</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по фазе;</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по использованию катализатора.</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Понятие о скорости химической реакции. Факторы, влияющие на скорость химических реакций. Катализаторы и катализ. Ингибиторы. Антиоксиданты.</w:t>
      </w:r>
    </w:p>
    <w:p w:rsidR="00641C89" w:rsidRPr="00641C89" w:rsidRDefault="00641C89" w:rsidP="00641C89">
      <w:pPr>
        <w:spacing w:after="0" w:line="240" w:lineRule="auto"/>
        <w:ind w:firstLine="540"/>
        <w:jc w:val="both"/>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Демонстрации.</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Различные формы таблиц Периодической системы. Модели атомов элементов </w:t>
      </w:r>
      <w:r w:rsidRPr="00641C89">
        <w:rPr>
          <w:rFonts w:ascii="Times New Roman" w:eastAsia="Times New Roman" w:hAnsi="Times New Roman" w:cs="Times New Roman"/>
          <w:sz w:val="24"/>
          <w:szCs w:val="24"/>
          <w:lang w:val="en-US" w:eastAsia="ru-RU"/>
        </w:rPr>
        <w:t>I</w:t>
      </w:r>
      <w:r w:rsidRPr="00641C89">
        <w:rPr>
          <w:rFonts w:ascii="Times New Roman" w:eastAsia="Times New Roman" w:hAnsi="Times New Roman" w:cs="Times New Roman"/>
          <w:sz w:val="24"/>
          <w:szCs w:val="24"/>
          <w:lang w:eastAsia="ru-RU"/>
        </w:rPr>
        <w:t>-</w:t>
      </w:r>
      <w:r w:rsidRPr="00641C89">
        <w:rPr>
          <w:rFonts w:ascii="Times New Roman" w:eastAsia="Times New Roman" w:hAnsi="Times New Roman" w:cs="Times New Roman"/>
          <w:sz w:val="24"/>
          <w:szCs w:val="24"/>
          <w:lang w:val="en-US" w:eastAsia="ru-RU"/>
        </w:rPr>
        <w:t>III</w:t>
      </w:r>
      <w:r w:rsidRPr="00641C89">
        <w:rPr>
          <w:rFonts w:ascii="Times New Roman" w:eastAsia="Times New Roman" w:hAnsi="Times New Roman" w:cs="Times New Roman"/>
          <w:sz w:val="24"/>
          <w:szCs w:val="24"/>
          <w:lang w:eastAsia="ru-RU"/>
        </w:rPr>
        <w:t xml:space="preserve">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641C89" w:rsidRPr="00641C89" w:rsidRDefault="00641C89" w:rsidP="00641C89">
      <w:pPr>
        <w:spacing w:after="0" w:line="240" w:lineRule="auto"/>
        <w:ind w:firstLine="540"/>
        <w:jc w:val="both"/>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Лабораторные опыты.</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Получение гидроксида цинка и исследование его свойств. Моделирование построения периодической таблицы. Замещение железом меди в растворе сульфата меди (II). Зависимость скорости химической реакции от природы реагирующих веществ на примере взаимодействия различных кислот с различными металлами.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Зависимость скорости химической реакции от площади соприкосновения реагирующих веществ. Моделирование «кипящего слоя».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различных температурах. Разложение пероксида водорода с помощью диоксида марганца и каталазы. Обнаружение каталазы в некоторых пищевых продуктах. Ингибирование взаимодействия соляной кислоты с цинком уротропином.</w:t>
      </w:r>
    </w:p>
    <w:p w:rsidR="00641C89" w:rsidRPr="00641C89" w:rsidRDefault="00641C89" w:rsidP="00641C89">
      <w:pPr>
        <w:spacing w:after="0" w:line="240" w:lineRule="auto"/>
        <w:ind w:firstLine="540"/>
        <w:jc w:val="both"/>
        <w:rPr>
          <w:rFonts w:ascii="Times New Roman" w:eastAsia="Times New Roman" w:hAnsi="Times New Roman" w:cs="Times New Roman"/>
          <w:b/>
          <w:sz w:val="26"/>
          <w:szCs w:val="26"/>
          <w:lang w:eastAsia="ru-RU"/>
        </w:rPr>
      </w:pPr>
      <w:r w:rsidRPr="00641C89">
        <w:rPr>
          <w:rFonts w:ascii="Times New Roman" w:eastAsia="Times New Roman" w:hAnsi="Times New Roman" w:cs="Times New Roman"/>
          <w:b/>
          <w:sz w:val="26"/>
          <w:szCs w:val="26"/>
          <w:lang w:eastAsia="ru-RU"/>
        </w:rPr>
        <w:t xml:space="preserve">Металлы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свойства и значение.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О б щ а я   х а р а к т е р и с т и к а   щ е л о ч н ы х   м е т а л л о в.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О б щ а я   х а р а к т е р и с т и к а   э л е м е н т о в   г л а в н о й   п о д г р у п п ы   II   г р у п п ы.</w:t>
      </w:r>
      <w:r w:rsidRPr="00641C89">
        <w:rPr>
          <w:rFonts w:ascii="Times New Roman" w:eastAsia="Times New Roman" w:hAnsi="Times New Roman" w:cs="Times New Roman"/>
          <w:b/>
          <w:sz w:val="24"/>
          <w:szCs w:val="24"/>
          <w:lang w:eastAsia="ru-RU"/>
        </w:rPr>
        <w:t xml:space="preserve"> </w:t>
      </w:r>
      <w:r w:rsidRPr="00641C89">
        <w:rPr>
          <w:rFonts w:ascii="Times New Roman" w:eastAsia="Times New Roman" w:hAnsi="Times New Roman" w:cs="Times New Roman"/>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А л ю м и н и й.</w:t>
      </w:r>
      <w:r w:rsidRPr="00641C89">
        <w:rPr>
          <w:rFonts w:ascii="Times New Roman" w:eastAsia="Times New Roman" w:hAnsi="Times New Roman" w:cs="Times New Roman"/>
          <w:b/>
          <w:sz w:val="24"/>
          <w:szCs w:val="24"/>
          <w:lang w:eastAsia="ru-RU"/>
        </w:rPr>
        <w:t xml:space="preserve"> </w:t>
      </w:r>
      <w:r w:rsidRPr="00641C89">
        <w:rPr>
          <w:rFonts w:ascii="Times New Roman" w:eastAsia="Times New Roman" w:hAnsi="Times New Roman" w:cs="Times New Roman"/>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lastRenderedPageBreak/>
        <w:t>Ж е л е з о.</w:t>
      </w:r>
      <w:r w:rsidRPr="00641C89">
        <w:rPr>
          <w:rFonts w:ascii="Times New Roman" w:eastAsia="Times New Roman" w:hAnsi="Times New Roman" w:cs="Times New Roman"/>
          <w:b/>
          <w:sz w:val="24"/>
          <w:szCs w:val="24"/>
          <w:lang w:eastAsia="ru-RU"/>
        </w:rPr>
        <w:t xml:space="preserve"> </w:t>
      </w:r>
      <w:r w:rsidRPr="00641C89">
        <w:rPr>
          <w:rFonts w:ascii="Times New Roman" w:eastAsia="Times New Roman" w:hAnsi="Times New Roman" w:cs="Times New Roman"/>
          <w:sz w:val="24"/>
          <w:szCs w:val="24"/>
          <w:lang w:eastAsia="ru-RU"/>
        </w:rPr>
        <w:t>Строение атома, физические и химические свойства простого вещества. Генетические ряды Fe</w:t>
      </w:r>
      <w:r w:rsidRPr="00641C89">
        <w:rPr>
          <w:rFonts w:ascii="Times New Roman" w:eastAsia="Times New Roman" w:hAnsi="Times New Roman" w:cs="Times New Roman"/>
          <w:sz w:val="24"/>
          <w:szCs w:val="24"/>
          <w:vertAlign w:val="superscript"/>
          <w:lang w:eastAsia="ru-RU"/>
        </w:rPr>
        <w:t xml:space="preserve">+2 </w:t>
      </w:r>
      <w:r w:rsidRPr="00641C89">
        <w:rPr>
          <w:rFonts w:ascii="Times New Roman" w:eastAsia="Times New Roman" w:hAnsi="Times New Roman" w:cs="Times New Roman"/>
          <w:sz w:val="24"/>
          <w:szCs w:val="24"/>
          <w:lang w:eastAsia="ru-RU"/>
        </w:rPr>
        <w:t>и Fe</w:t>
      </w:r>
      <w:r w:rsidRPr="00641C89">
        <w:rPr>
          <w:rFonts w:ascii="Times New Roman" w:eastAsia="Times New Roman" w:hAnsi="Times New Roman" w:cs="Times New Roman"/>
          <w:sz w:val="24"/>
          <w:szCs w:val="24"/>
          <w:vertAlign w:val="superscript"/>
          <w:lang w:eastAsia="ru-RU"/>
        </w:rPr>
        <w:t>+3</w:t>
      </w:r>
      <w:r w:rsidRPr="00641C89">
        <w:rPr>
          <w:rFonts w:ascii="Times New Roman" w:eastAsia="Times New Roman" w:hAnsi="Times New Roman" w:cs="Times New Roman"/>
          <w:sz w:val="24"/>
          <w:szCs w:val="24"/>
          <w:lang w:eastAsia="ru-RU"/>
        </w:rPr>
        <w:t>. Важнейшие соли железа. Значение железа и его соединений для природы и народного хозяйства.</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Демонстрации</w:t>
      </w:r>
      <w:r w:rsidRPr="00641C89">
        <w:rPr>
          <w:rFonts w:ascii="Times New Roman" w:eastAsia="Times New Roman" w:hAnsi="Times New Roman" w:cs="Times New Roman"/>
          <w:sz w:val="24"/>
          <w:szCs w:val="24"/>
          <w:lang w:eastAsia="ru-RU"/>
        </w:rPr>
        <w:t>.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Качественные реакции на ионы Fe</w:t>
      </w:r>
      <w:r w:rsidRPr="00641C89">
        <w:rPr>
          <w:rFonts w:ascii="Times New Roman" w:eastAsia="Times New Roman" w:hAnsi="Times New Roman" w:cs="Times New Roman"/>
          <w:sz w:val="24"/>
          <w:szCs w:val="24"/>
          <w:vertAlign w:val="superscript"/>
          <w:lang w:eastAsia="ru-RU"/>
        </w:rPr>
        <w:t xml:space="preserve">+2 </w:t>
      </w:r>
      <w:r w:rsidRPr="00641C89">
        <w:rPr>
          <w:rFonts w:ascii="Times New Roman" w:eastAsia="Times New Roman" w:hAnsi="Times New Roman" w:cs="Times New Roman"/>
          <w:sz w:val="24"/>
          <w:szCs w:val="24"/>
          <w:lang w:eastAsia="ru-RU"/>
        </w:rPr>
        <w:t>и Fe</w:t>
      </w:r>
      <w:r w:rsidRPr="00641C89">
        <w:rPr>
          <w:rFonts w:ascii="Times New Roman" w:eastAsia="Times New Roman" w:hAnsi="Times New Roman" w:cs="Times New Roman"/>
          <w:sz w:val="24"/>
          <w:szCs w:val="24"/>
          <w:vertAlign w:val="superscript"/>
          <w:lang w:eastAsia="ru-RU"/>
        </w:rPr>
        <w:t>+3</w:t>
      </w:r>
      <w:r w:rsidRPr="00641C89">
        <w:rPr>
          <w:rFonts w:ascii="Times New Roman" w:eastAsia="Times New Roman" w:hAnsi="Times New Roman" w:cs="Times New Roman"/>
          <w:sz w:val="24"/>
          <w:szCs w:val="24"/>
          <w:lang w:eastAsia="ru-RU"/>
        </w:rPr>
        <w:t>.</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 xml:space="preserve">Лабораторные опыты. </w:t>
      </w:r>
      <w:r w:rsidRPr="00641C89">
        <w:rPr>
          <w:rFonts w:ascii="Times New Roman" w:eastAsia="Times New Roman" w:hAnsi="Times New Roman" w:cs="Times New Roman"/>
          <w:sz w:val="24"/>
          <w:szCs w:val="24"/>
          <w:lang w:eastAsia="ru-RU"/>
        </w:rPr>
        <w:t>Взаимодействие растворов кислот и солей с металлами. Ознакомление с рудами железа. Окрашивание пламени солями щелочных металлов. Взаимодействие кальция с водой. Получение гидроксида кальция и исследование его свойств. Получение гидроксида алюминия и исследование его свойств. Взаимодействие железа с соляной кислотой. Получение гидроксидов железа (II) и (III) и исследование их свойств.</w:t>
      </w:r>
    </w:p>
    <w:p w:rsidR="00641C89" w:rsidRPr="00641C89" w:rsidRDefault="00641C89" w:rsidP="00641C89">
      <w:pPr>
        <w:spacing w:after="0" w:line="240" w:lineRule="auto"/>
        <w:ind w:firstLine="540"/>
        <w:jc w:val="both"/>
        <w:rPr>
          <w:rFonts w:ascii="Times New Roman" w:eastAsia="Times New Roman" w:hAnsi="Times New Roman" w:cs="Times New Roman"/>
          <w:b/>
          <w:sz w:val="26"/>
          <w:szCs w:val="26"/>
          <w:lang w:eastAsia="ru-RU"/>
        </w:rPr>
      </w:pPr>
      <w:r w:rsidRPr="00641C89">
        <w:rPr>
          <w:rFonts w:ascii="Times New Roman" w:eastAsia="Times New Roman" w:hAnsi="Times New Roman" w:cs="Times New Roman"/>
          <w:b/>
          <w:sz w:val="26"/>
          <w:szCs w:val="26"/>
          <w:lang w:eastAsia="ru-RU"/>
        </w:rPr>
        <w:t>Практикум «Свойства металлов  и их соединений»</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Практическая работа.</w:t>
      </w:r>
      <w:r w:rsidRPr="00641C89">
        <w:rPr>
          <w:rFonts w:ascii="Times New Roman" w:eastAsia="Times New Roman" w:hAnsi="Times New Roman" w:cs="Times New Roman"/>
          <w:sz w:val="24"/>
          <w:szCs w:val="24"/>
          <w:lang w:eastAsia="ru-RU"/>
        </w:rPr>
        <w:t xml:space="preserve"> Осуществление цепочки химических превращений.</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p>
    <w:p w:rsidR="00641C89" w:rsidRPr="00641C89"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Практическая работа.</w:t>
      </w:r>
      <w:r w:rsidRPr="00641C89">
        <w:rPr>
          <w:rFonts w:ascii="Times New Roman" w:eastAsia="Times New Roman" w:hAnsi="Times New Roman" w:cs="Times New Roman"/>
          <w:sz w:val="24"/>
          <w:szCs w:val="24"/>
          <w:lang w:eastAsia="ru-RU"/>
        </w:rPr>
        <w:t xml:space="preserve"> Получение и свойства соединений металлов.  </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 xml:space="preserve">Практическая работа. </w:t>
      </w:r>
      <w:r w:rsidRPr="00641C89">
        <w:rPr>
          <w:rFonts w:ascii="Times New Roman" w:eastAsia="Times New Roman" w:hAnsi="Times New Roman" w:cs="Times New Roman"/>
          <w:sz w:val="24"/>
          <w:szCs w:val="24"/>
          <w:lang w:eastAsia="ru-RU"/>
        </w:rPr>
        <w:t>Решение экспериментальных задач на распознавание и получение соединений металлов.</w:t>
      </w:r>
    </w:p>
    <w:p w:rsidR="00641C89" w:rsidRPr="00641C89" w:rsidRDefault="00641C89" w:rsidP="00641C89">
      <w:pPr>
        <w:spacing w:after="0" w:line="240" w:lineRule="auto"/>
        <w:ind w:firstLine="540"/>
        <w:jc w:val="both"/>
        <w:rPr>
          <w:rFonts w:ascii="Times New Roman" w:eastAsia="Times New Roman" w:hAnsi="Times New Roman" w:cs="Times New Roman"/>
          <w:b/>
          <w:sz w:val="26"/>
          <w:szCs w:val="26"/>
          <w:lang w:eastAsia="ru-RU"/>
        </w:rPr>
      </w:pPr>
      <w:r w:rsidRPr="00641C89">
        <w:rPr>
          <w:rFonts w:ascii="Times New Roman" w:eastAsia="Times New Roman" w:hAnsi="Times New Roman" w:cs="Times New Roman"/>
          <w:b/>
          <w:sz w:val="26"/>
          <w:szCs w:val="26"/>
          <w:lang w:eastAsia="ru-RU"/>
        </w:rPr>
        <w:t xml:space="preserve">Неметаллы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Общая характеристика неметаллов: положение в Периодической системе,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 «неметалл».</w:t>
      </w:r>
    </w:p>
    <w:p w:rsidR="00641C89" w:rsidRPr="00641C89" w:rsidRDefault="00641C89" w:rsidP="00641C89">
      <w:pPr>
        <w:spacing w:after="0" w:line="240" w:lineRule="auto"/>
        <w:ind w:firstLine="540"/>
        <w:jc w:val="both"/>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sz w:val="24"/>
          <w:szCs w:val="24"/>
          <w:lang w:eastAsia="ru-RU"/>
        </w:rPr>
        <w:t>В о д о р о д.   В о д а.</w:t>
      </w:r>
      <w:r w:rsidRPr="00641C89">
        <w:rPr>
          <w:rFonts w:ascii="Times New Roman" w:eastAsia="Times New Roman" w:hAnsi="Times New Roman" w:cs="Times New Roman"/>
          <w:b/>
          <w:sz w:val="24"/>
          <w:szCs w:val="24"/>
          <w:lang w:eastAsia="ru-RU"/>
        </w:rPr>
        <w:t xml:space="preserve">  </w:t>
      </w:r>
      <w:r w:rsidRPr="00641C89">
        <w:rPr>
          <w:rFonts w:ascii="Times New Roman" w:eastAsia="Times New Roman" w:hAnsi="Times New Roman" w:cs="Times New Roman"/>
          <w:sz w:val="24"/>
          <w:szCs w:val="24"/>
          <w:lang w:eastAsia="ru-RU"/>
        </w:rPr>
        <w:t xml:space="preserve">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Вода.</w:t>
      </w:r>
      <w:r w:rsidRPr="00641C89">
        <w:rPr>
          <w:rFonts w:ascii="Times New Roman" w:eastAsia="Times New Roman" w:hAnsi="Times New Roman" w:cs="Times New Roman"/>
          <w:b/>
          <w:sz w:val="24"/>
          <w:szCs w:val="24"/>
          <w:lang w:eastAsia="ru-RU"/>
        </w:rPr>
        <w:t xml:space="preserve"> </w:t>
      </w:r>
      <w:r w:rsidRPr="00641C89">
        <w:rPr>
          <w:rFonts w:ascii="Times New Roman" w:eastAsia="Times New Roman" w:hAnsi="Times New Roman" w:cs="Times New Roman"/>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О б щ а я   х а р а к т е р и с т и к а   г а л о г е н о 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С е р 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А з о 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Ф о с ф о 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У г л е р о 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641C89" w:rsidRPr="00223EF0"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 xml:space="preserve">Демонстрации. </w:t>
      </w:r>
      <w:r w:rsidRPr="00641C89">
        <w:rPr>
          <w:rFonts w:ascii="Times New Roman" w:eastAsia="Times New Roman" w:hAnsi="Times New Roman" w:cs="Times New Roman"/>
          <w:sz w:val="24"/>
          <w:szCs w:val="24"/>
          <w:lang w:eastAsia="ru-RU"/>
        </w:rPr>
        <w:t xml:space="preserve">Образцы галогенов — простых веществ. Взаимодействие галогенов с натрием,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w:t>
      </w:r>
      <w:r w:rsidRPr="00641C89">
        <w:rPr>
          <w:rFonts w:ascii="Times New Roman" w:eastAsia="Times New Roman" w:hAnsi="Times New Roman" w:cs="Times New Roman"/>
          <w:sz w:val="24"/>
          <w:szCs w:val="24"/>
          <w:lang w:eastAsia="ru-RU"/>
        </w:rPr>
        <w:lastRenderedPageBreak/>
        <w:t>серной кислоты с медью. Обугливание концентрированной серной кислотой органических соединений. Разбавление серной кислоты.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641C89" w:rsidRPr="00641C89" w:rsidRDefault="00641C89" w:rsidP="00641C89">
      <w:pPr>
        <w:spacing w:after="0" w:line="240" w:lineRule="auto"/>
        <w:ind w:firstLine="540"/>
        <w:jc w:val="both"/>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Лабораторные опыты.</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Получение, собирание и распознавание водорода. Исследование поверхностного натяжения воды. Растворение перманганата калия или медного купороса в воде. Гидратация обезвоженного сульфата меди (II). Изготовление гипсового отпечатка. Ознакомление с коллекцией бытовых фильтров и изучение инструкции домашнего бытового фильтра. Ознакомление с составом минеральной воды. Качественная реакция на галогенид-ионы. Получение, собирание и распознавание кислорода. Горение серы на воздухе и кислороде. Свойства разбавленной серной кислоты. Изучение свойств аммиака. Распознавание солей аммония. Свойства разбавленной азотной кислоты. Взаимодействие концентрированной азотной кислоты с медью. Распознавание фосфатов. Горение угля в кислороде. Получение, собирание и распознавание углекислого газа. Получение угольной кислоты и изучение ее свойств. Переход карбоната в гидрокарбонат. Разложение гидрокарбоната натрия. Получение кремневой  кислоты и изучение ее свойств.</w:t>
      </w:r>
    </w:p>
    <w:p w:rsidR="00641C89" w:rsidRPr="00641C89" w:rsidRDefault="00641C89" w:rsidP="00641C89">
      <w:pPr>
        <w:spacing w:after="0" w:line="240" w:lineRule="auto"/>
        <w:jc w:val="both"/>
        <w:rPr>
          <w:rFonts w:ascii="Times New Roman" w:eastAsia="Times New Roman" w:hAnsi="Times New Roman" w:cs="Times New Roman"/>
          <w:b/>
          <w:color w:val="FF0000"/>
          <w:sz w:val="24"/>
          <w:szCs w:val="24"/>
          <w:lang w:eastAsia="ru-RU"/>
        </w:rPr>
      </w:pPr>
    </w:p>
    <w:p w:rsidR="00641C89" w:rsidRPr="00223EF0" w:rsidRDefault="00641C89" w:rsidP="00223EF0">
      <w:pPr>
        <w:spacing w:after="0" w:line="240" w:lineRule="auto"/>
        <w:ind w:firstLine="540"/>
        <w:jc w:val="both"/>
        <w:rPr>
          <w:rFonts w:ascii="Times New Roman" w:eastAsia="Times New Roman" w:hAnsi="Times New Roman" w:cs="Times New Roman"/>
          <w:b/>
          <w:sz w:val="26"/>
          <w:szCs w:val="26"/>
          <w:lang w:eastAsia="ru-RU"/>
        </w:rPr>
      </w:pPr>
      <w:r w:rsidRPr="00641C89">
        <w:rPr>
          <w:rFonts w:ascii="Times New Roman" w:eastAsia="Times New Roman" w:hAnsi="Times New Roman" w:cs="Times New Roman"/>
          <w:b/>
          <w:sz w:val="26"/>
          <w:szCs w:val="26"/>
          <w:lang w:eastAsia="ru-RU"/>
        </w:rPr>
        <w:t>Практикум «Свойства соединений неметаллов»</w:t>
      </w:r>
    </w:p>
    <w:p w:rsidR="00641C89" w:rsidRPr="00223EF0" w:rsidRDefault="00641C89" w:rsidP="00223EF0">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Практическая работа.</w:t>
      </w:r>
      <w:r w:rsidRPr="00641C89">
        <w:rPr>
          <w:rFonts w:ascii="Times New Roman" w:eastAsia="Times New Roman" w:hAnsi="Times New Roman" w:cs="Times New Roman"/>
          <w:sz w:val="24"/>
          <w:szCs w:val="24"/>
          <w:lang w:eastAsia="ru-RU"/>
        </w:rPr>
        <w:t xml:space="preserve"> Решение экспериментальных задач по теме «Подгруппа галогенов».</w:t>
      </w:r>
    </w:p>
    <w:p w:rsidR="00641C89" w:rsidRPr="00641C89" w:rsidRDefault="00641C89" w:rsidP="00223EF0">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Практическая работа.</w:t>
      </w:r>
      <w:r w:rsidRPr="00641C89">
        <w:rPr>
          <w:rFonts w:ascii="Times New Roman" w:eastAsia="Times New Roman" w:hAnsi="Times New Roman" w:cs="Times New Roman"/>
          <w:sz w:val="24"/>
          <w:szCs w:val="24"/>
          <w:lang w:eastAsia="ru-RU"/>
        </w:rPr>
        <w:t xml:space="preserve"> Решение экспериментальных задач по теме «Подгруппа кислорода».</w:t>
      </w:r>
    </w:p>
    <w:p w:rsidR="00641C89" w:rsidRPr="00641C89" w:rsidRDefault="00641C89" w:rsidP="00223EF0">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 </w:t>
      </w:r>
      <w:r w:rsidRPr="00641C89">
        <w:rPr>
          <w:rFonts w:ascii="Times New Roman" w:eastAsia="Times New Roman" w:hAnsi="Times New Roman" w:cs="Times New Roman"/>
          <w:b/>
          <w:sz w:val="24"/>
          <w:szCs w:val="24"/>
          <w:lang w:eastAsia="ru-RU"/>
        </w:rPr>
        <w:t>Практическая работа.</w:t>
      </w:r>
      <w:r w:rsidRPr="00641C89">
        <w:rPr>
          <w:rFonts w:ascii="Times New Roman" w:eastAsia="Times New Roman" w:hAnsi="Times New Roman" w:cs="Times New Roman"/>
          <w:sz w:val="24"/>
          <w:szCs w:val="24"/>
          <w:lang w:eastAsia="ru-RU"/>
        </w:rPr>
        <w:t xml:space="preserve"> Решение экспериментальных задач по теме «Подгруппа азота».</w:t>
      </w:r>
    </w:p>
    <w:p w:rsidR="00641C89" w:rsidRPr="00641C89" w:rsidRDefault="00641C89" w:rsidP="00223EF0">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 </w:t>
      </w:r>
      <w:r w:rsidRPr="00641C89">
        <w:rPr>
          <w:rFonts w:ascii="Times New Roman" w:eastAsia="Times New Roman" w:hAnsi="Times New Roman" w:cs="Times New Roman"/>
          <w:b/>
          <w:sz w:val="24"/>
          <w:szCs w:val="24"/>
          <w:lang w:eastAsia="ru-RU"/>
        </w:rPr>
        <w:t xml:space="preserve">Практическая работа. </w:t>
      </w:r>
      <w:r w:rsidRPr="00641C89">
        <w:rPr>
          <w:rFonts w:ascii="Times New Roman" w:eastAsia="Times New Roman" w:hAnsi="Times New Roman" w:cs="Times New Roman"/>
          <w:sz w:val="24"/>
          <w:szCs w:val="24"/>
          <w:lang w:eastAsia="ru-RU"/>
        </w:rPr>
        <w:t xml:space="preserve">Решение экспериментальных задач по теме «Подгруппа углерода». </w:t>
      </w:r>
    </w:p>
    <w:p w:rsidR="00641C89" w:rsidRPr="00641C89" w:rsidRDefault="00641C89" w:rsidP="00641C89">
      <w:pPr>
        <w:spacing w:after="0" w:line="240" w:lineRule="auto"/>
        <w:ind w:firstLine="540"/>
        <w:contextualSpacing/>
        <w:jc w:val="both"/>
        <w:rPr>
          <w:rFonts w:ascii="Times New Roman" w:eastAsia="Times New Roman" w:hAnsi="Times New Roman" w:cs="Times New Roman"/>
          <w:b/>
          <w:sz w:val="24"/>
          <w:szCs w:val="24"/>
          <w:lang w:eastAsia="ru-RU"/>
        </w:rPr>
      </w:pPr>
      <w:r w:rsidRPr="00641C89">
        <w:rPr>
          <w:rFonts w:ascii="Times New Roman" w:eastAsia="Times New Roman" w:hAnsi="Times New Roman" w:cs="Times New Roman"/>
          <w:b/>
          <w:sz w:val="24"/>
          <w:szCs w:val="24"/>
          <w:lang w:eastAsia="ru-RU"/>
        </w:rPr>
        <w:t>Практическая работа.</w:t>
      </w:r>
      <w:r w:rsidRPr="00641C89">
        <w:rPr>
          <w:rFonts w:ascii="Times New Roman" w:eastAsia="Times New Roman" w:hAnsi="Times New Roman" w:cs="Times New Roman"/>
          <w:sz w:val="24"/>
          <w:szCs w:val="24"/>
          <w:lang w:eastAsia="ru-RU"/>
        </w:rPr>
        <w:t xml:space="preserve"> Получение, собирание и распознавание газов.</w:t>
      </w:r>
      <w:r w:rsidRPr="00641C89">
        <w:rPr>
          <w:rFonts w:ascii="Times New Roman" w:eastAsia="Times New Roman" w:hAnsi="Times New Roman" w:cs="Times New Roman"/>
          <w:b/>
          <w:sz w:val="24"/>
          <w:szCs w:val="24"/>
          <w:lang w:eastAsia="ru-RU"/>
        </w:rPr>
        <w:t xml:space="preserve"> </w:t>
      </w:r>
    </w:p>
    <w:p w:rsidR="00641C89" w:rsidRPr="00641C89" w:rsidRDefault="00641C89" w:rsidP="00641C89">
      <w:pPr>
        <w:spacing w:after="0" w:line="240" w:lineRule="auto"/>
        <w:ind w:firstLine="540"/>
        <w:contextualSpacing/>
        <w:jc w:val="both"/>
        <w:rPr>
          <w:rFonts w:ascii="Times New Roman" w:eastAsia="Times New Roman" w:hAnsi="Times New Roman" w:cs="Times New Roman"/>
          <w:b/>
          <w:sz w:val="26"/>
          <w:szCs w:val="26"/>
          <w:lang w:eastAsia="ru-RU"/>
        </w:rPr>
      </w:pPr>
      <w:r w:rsidRPr="00641C89">
        <w:rPr>
          <w:rFonts w:ascii="Times New Roman" w:eastAsia="Times New Roman" w:hAnsi="Times New Roman" w:cs="Times New Roman"/>
          <w:b/>
          <w:sz w:val="26"/>
          <w:szCs w:val="26"/>
          <w:lang w:eastAsia="ru-RU"/>
        </w:rPr>
        <w:t>Краткие сведения об органических соединениях</w:t>
      </w:r>
    </w:p>
    <w:p w:rsidR="00641C89" w:rsidRPr="00641C89" w:rsidRDefault="00641C89" w:rsidP="00641C89">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У г л е в о д о р о д ы. Неорганические и органические вещества. Углеводороды. Метан, этан, пропан как предельные углеводороды. Этилен и ацетилен как непредельные (ненасыщенные) углеводороды. Горение углеводородов. Качественные реакции на непредельные соединения. Реакция дегидрирования.</w:t>
      </w:r>
    </w:p>
    <w:p w:rsidR="00641C89" w:rsidRPr="00641C89" w:rsidRDefault="00641C89" w:rsidP="00641C89">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К и с л о р о д с о д е р ж а щ и е   о р г а н и ч е с к и е   с о е д и н е н и я. Этиловый спирт, его получение, применение и физиологическое действие. Трехатомный спирт глицерин. Качественная реакция на многоатомные спирты. Уксусная, стеариновая и олеиновая кислоты – представители класса карбоновых кислот. Жиры. Мыла.</w:t>
      </w:r>
    </w:p>
    <w:p w:rsidR="00641C89" w:rsidRPr="00641C89" w:rsidRDefault="00641C89" w:rsidP="00223EF0">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А з о т с о д е р ж а щ и е   о р г а н и ч е с к и е   с о е д и н е н и я. Аминогруппа. Аминокислоты. Аминоуксусная кислота. Белки (протеины), их функции в живых организмах. Качественные реакции на белки.</w:t>
      </w:r>
    </w:p>
    <w:p w:rsidR="00641C89" w:rsidRPr="00641C89" w:rsidRDefault="00641C89" w:rsidP="00223EF0">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Демонстрации.</w:t>
      </w:r>
      <w:r w:rsidRPr="00641C89">
        <w:rPr>
          <w:rFonts w:ascii="Times New Roman" w:eastAsia="Times New Roman" w:hAnsi="Times New Roman" w:cs="Times New Roman"/>
          <w:sz w:val="24"/>
          <w:szCs w:val="24"/>
          <w:lang w:eastAsia="ru-RU"/>
        </w:rPr>
        <w:t xml:space="preserve"> Модели молекул метана, этана, пропана, этилена и ацетилена. Взаимодействие этилена с бромной водой и раствором перманганата калия. Общие химические свойства кислот на примере уксусной кислоты. Качественная реакция на многоатомные спирты.</w:t>
      </w:r>
    </w:p>
    <w:p w:rsidR="00641C89" w:rsidRPr="00223EF0" w:rsidRDefault="00641C89" w:rsidP="00223EF0">
      <w:pPr>
        <w:spacing w:after="0" w:line="240" w:lineRule="auto"/>
        <w:ind w:firstLine="540"/>
        <w:contextualSpacing/>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b/>
          <w:sz w:val="24"/>
          <w:szCs w:val="24"/>
          <w:lang w:eastAsia="ru-RU"/>
        </w:rPr>
        <w:t>Лабораторные опыты.</w:t>
      </w:r>
      <w:r w:rsidRPr="00641C89">
        <w:rPr>
          <w:rFonts w:ascii="Times New Roman" w:eastAsia="Times New Roman" w:hAnsi="Times New Roman" w:cs="Times New Roman"/>
          <w:sz w:val="24"/>
          <w:szCs w:val="24"/>
          <w:lang w:eastAsia="ru-RU"/>
        </w:rPr>
        <w:t xml:space="preserve"> Качественные реакции на белки.</w:t>
      </w:r>
    </w:p>
    <w:p w:rsidR="00641C89" w:rsidRPr="00641C89" w:rsidRDefault="00641C89" w:rsidP="00641C89">
      <w:pPr>
        <w:spacing w:after="0" w:line="240" w:lineRule="auto"/>
        <w:ind w:firstLine="540"/>
        <w:jc w:val="both"/>
        <w:rPr>
          <w:rFonts w:ascii="Times New Roman" w:eastAsia="Times New Roman" w:hAnsi="Times New Roman" w:cs="Times New Roman"/>
          <w:b/>
          <w:sz w:val="26"/>
          <w:szCs w:val="26"/>
          <w:lang w:eastAsia="ru-RU"/>
        </w:rPr>
      </w:pPr>
      <w:r w:rsidRPr="00641C89">
        <w:rPr>
          <w:rFonts w:ascii="Times New Roman" w:eastAsia="Times New Roman" w:hAnsi="Times New Roman" w:cs="Times New Roman"/>
          <w:b/>
          <w:sz w:val="26"/>
          <w:szCs w:val="26"/>
          <w:lang w:eastAsia="ru-RU"/>
        </w:rPr>
        <w:t xml:space="preserve">Обобщение знаний по химии за курс основной школы. </w:t>
      </w:r>
    </w:p>
    <w:p w:rsidR="00223EF0" w:rsidRPr="00223EF0" w:rsidRDefault="00641C89" w:rsidP="00223EF0">
      <w:pPr>
        <w:spacing w:after="0" w:line="240" w:lineRule="auto"/>
        <w:ind w:firstLine="540"/>
        <w:jc w:val="both"/>
        <w:rPr>
          <w:rFonts w:ascii="Times New Roman" w:eastAsia="Times New Roman" w:hAnsi="Times New Roman" w:cs="Times New Roman"/>
          <w:b/>
          <w:sz w:val="26"/>
          <w:szCs w:val="26"/>
          <w:lang w:eastAsia="ru-RU"/>
        </w:rPr>
      </w:pPr>
      <w:r w:rsidRPr="00641C89">
        <w:rPr>
          <w:rFonts w:ascii="Times New Roman" w:eastAsia="Times New Roman" w:hAnsi="Times New Roman" w:cs="Times New Roman"/>
          <w:b/>
          <w:sz w:val="26"/>
          <w:szCs w:val="26"/>
          <w:lang w:eastAsia="ru-RU"/>
        </w:rPr>
        <w:t>Подготовка к ОГЭ</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lastRenderedPageBreak/>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 xml:space="preserve">Виды химических связей и типы кристаллических решеток. Взаимосвязь строения и свойств веществ. </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реакции). Скорость химических реакций и факторы, влияющие на нее. Обратимость химических реакций и способы смещения химического равновесия.</w:t>
      </w:r>
    </w:p>
    <w:p w:rsidR="00641C89" w:rsidRPr="00641C89" w:rsidRDefault="00641C89" w:rsidP="00641C89">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223EF0" w:rsidRDefault="00223EF0" w:rsidP="00641C89">
      <w:pPr>
        <w:spacing w:after="0" w:line="240" w:lineRule="auto"/>
        <w:ind w:firstLine="540"/>
        <w:jc w:val="both"/>
        <w:rPr>
          <w:rFonts w:ascii="Times New Roman" w:eastAsia="Calibri" w:hAnsi="Times New Roman" w:cs="Times New Roman"/>
          <w:bCs/>
          <w:sz w:val="24"/>
          <w:szCs w:val="24"/>
        </w:rPr>
      </w:pPr>
    </w:p>
    <w:p w:rsidR="00641C89" w:rsidRPr="00641C89" w:rsidRDefault="00641C89" w:rsidP="00223EF0">
      <w:pPr>
        <w:spacing w:after="0" w:line="240" w:lineRule="auto"/>
        <w:ind w:firstLine="540"/>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В связи с переходом и основной школы на такую форму итоговой аттестации, как ОГЭ, в курсе предусмотрено время на подготовку к ней.</w:t>
      </w:r>
    </w:p>
    <w:p w:rsidR="00641C89" w:rsidRPr="00641C89" w:rsidRDefault="00641C89" w:rsidP="00223E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41C89">
        <w:rPr>
          <w:rFonts w:ascii="Times New Roman" w:eastAsia="Times New Roman" w:hAnsi="Times New Roman" w:cs="Times New Roman"/>
          <w:sz w:val="24"/>
          <w:szCs w:val="24"/>
          <w:lang w:eastAsia="ru-RU"/>
        </w:rPr>
        <w:t>В соо</w:t>
      </w:r>
      <w:r w:rsidR="002023DF">
        <w:rPr>
          <w:rFonts w:ascii="Times New Roman" w:eastAsia="Times New Roman" w:hAnsi="Times New Roman" w:cs="Times New Roman"/>
          <w:sz w:val="24"/>
          <w:szCs w:val="24"/>
          <w:lang w:eastAsia="ru-RU"/>
        </w:rPr>
        <w:t>тветствии с учебным планом МОУ БСОШ № 1</w:t>
      </w:r>
      <w:r w:rsidRPr="00641C89">
        <w:rPr>
          <w:rFonts w:ascii="Times New Roman" w:eastAsia="Times New Roman" w:hAnsi="Times New Roman" w:cs="Times New Roman"/>
          <w:sz w:val="24"/>
          <w:szCs w:val="24"/>
          <w:lang w:eastAsia="ru-RU"/>
        </w:rPr>
        <w:t xml:space="preserve"> на изучение химии в 9 клас</w:t>
      </w:r>
      <w:r w:rsidR="002023DF">
        <w:rPr>
          <w:rFonts w:ascii="Times New Roman" w:eastAsia="Times New Roman" w:hAnsi="Times New Roman" w:cs="Times New Roman"/>
          <w:sz w:val="24"/>
          <w:szCs w:val="24"/>
          <w:lang w:eastAsia="ru-RU"/>
        </w:rPr>
        <w:t>с</w:t>
      </w:r>
      <w:r w:rsidR="00631C3D">
        <w:rPr>
          <w:rFonts w:ascii="Times New Roman" w:eastAsia="Times New Roman" w:hAnsi="Times New Roman" w:cs="Times New Roman"/>
          <w:sz w:val="24"/>
          <w:szCs w:val="24"/>
          <w:lang w:eastAsia="ru-RU"/>
        </w:rPr>
        <w:t>е отводится 2 часа в неделю, 64</w:t>
      </w:r>
      <w:r w:rsidR="002023DF">
        <w:rPr>
          <w:rFonts w:ascii="Times New Roman" w:eastAsia="Times New Roman" w:hAnsi="Times New Roman" w:cs="Times New Roman"/>
          <w:sz w:val="24"/>
          <w:szCs w:val="24"/>
          <w:lang w:eastAsia="ru-RU"/>
        </w:rPr>
        <w:t xml:space="preserve"> часов в год.</w:t>
      </w:r>
      <w:r w:rsidRPr="00641C89">
        <w:rPr>
          <w:rFonts w:ascii="Times New Roman" w:eastAsia="Times New Roman" w:hAnsi="Times New Roman" w:cs="Times New Roman"/>
          <w:sz w:val="24"/>
          <w:szCs w:val="24"/>
          <w:lang w:eastAsia="ru-RU"/>
        </w:rPr>
        <w:t xml:space="preserve">(2 часа в неделю). </w:t>
      </w:r>
    </w:p>
    <w:p w:rsidR="00641C89" w:rsidRPr="001B04D5" w:rsidRDefault="00641C89" w:rsidP="001B04D5">
      <w:pPr>
        <w:spacing w:after="0" w:line="240" w:lineRule="auto"/>
        <w:ind w:firstLine="540"/>
        <w:jc w:val="both"/>
        <w:rPr>
          <w:rFonts w:ascii="Times New Roman" w:eastAsia="Calibri" w:hAnsi="Times New Roman" w:cs="Times New Roman"/>
          <w:bCs/>
          <w:sz w:val="24"/>
          <w:szCs w:val="24"/>
        </w:rPr>
      </w:pPr>
      <w:r w:rsidRPr="00641C89">
        <w:rPr>
          <w:rFonts w:ascii="Times New Roman" w:eastAsia="Calibri" w:hAnsi="Times New Roman" w:cs="Times New Roman"/>
          <w:bCs/>
          <w:sz w:val="24"/>
          <w:szCs w:val="24"/>
        </w:rPr>
        <w:t>В тематическом планировании предусмотрено резервное время, необходимость которого обусловлена тем, что реальная продолжительность учебного года всегда оказывается меньше нормативной.</w:t>
      </w:r>
    </w:p>
    <w:p w:rsidR="00631C3D" w:rsidRDefault="001B04D5" w:rsidP="001B04D5">
      <w:pPr>
        <w:spacing w:after="0" w:line="240" w:lineRule="auto"/>
        <w:ind w:firstLine="567"/>
        <w:jc w:val="both"/>
        <w:rPr>
          <w:noProof/>
        </w:rPr>
      </w:pPr>
      <w:r w:rsidRPr="001B04D5">
        <w:rPr>
          <w:rFonts w:ascii="Times New Roman" w:eastAsia="Times New Roman" w:hAnsi="Times New Roman" w:cs="Times New Roman"/>
          <w:sz w:val="24"/>
          <w:szCs w:val="24"/>
          <w:lang w:eastAsia="ru-RU"/>
        </w:rPr>
        <w:t>В связи с праздничными днями и карантинными мероприятиями количество уроков сокращено. Программа будет выполнена за счет объединения уроков.</w:t>
      </w:r>
      <w:r w:rsidR="00631C3D" w:rsidRPr="00631C3D">
        <w:rPr>
          <w:noProof/>
        </w:rPr>
        <w:t xml:space="preserve"> </w:t>
      </w:r>
    </w:p>
    <w:p w:rsidR="00631C3D" w:rsidRDefault="00631C3D" w:rsidP="001B04D5">
      <w:pPr>
        <w:spacing w:after="0" w:line="240" w:lineRule="auto"/>
        <w:ind w:firstLine="567"/>
        <w:jc w:val="both"/>
        <w:rPr>
          <w:noProof/>
        </w:rPr>
      </w:pPr>
    </w:p>
    <w:p w:rsidR="00223EF0" w:rsidRDefault="00631C3D" w:rsidP="001B04D5">
      <w:pPr>
        <w:spacing w:after="0" w:line="240" w:lineRule="auto"/>
        <w:ind w:firstLine="567"/>
        <w:jc w:val="both"/>
        <w:rPr>
          <w:rFonts w:ascii="Times New Roman" w:eastAsia="Times New Roman" w:hAnsi="Times New Roman" w:cs="Times New Roman"/>
          <w:sz w:val="24"/>
          <w:szCs w:val="24"/>
          <w:lang w:eastAsia="ru-RU"/>
        </w:rPr>
      </w:pPr>
      <w:r>
        <w:rPr>
          <w:noProof/>
        </w:rPr>
        <w:drawing>
          <wp:inline distT="0" distB="0" distL="0" distR="0" wp14:anchorId="0FAAF15A" wp14:editId="2BF9C9D6">
            <wp:extent cx="5940425" cy="3316262"/>
            <wp:effectExtent l="0" t="0" r="3175" b="0"/>
            <wp:docPr id="36738" name="Picture 36738"/>
            <wp:cNvGraphicFramePr/>
            <a:graphic xmlns:a="http://schemas.openxmlformats.org/drawingml/2006/main">
              <a:graphicData uri="http://schemas.openxmlformats.org/drawingml/2006/picture">
                <pic:pic xmlns:pic="http://schemas.openxmlformats.org/drawingml/2006/picture">
                  <pic:nvPicPr>
                    <pic:cNvPr id="36738" name="Picture 36738"/>
                    <pic:cNvPicPr/>
                  </pic:nvPicPr>
                  <pic:blipFill>
                    <a:blip r:embed="rId8"/>
                    <a:stretch>
                      <a:fillRect/>
                    </a:stretch>
                  </pic:blipFill>
                  <pic:spPr>
                    <a:xfrm>
                      <a:off x="0" y="0"/>
                      <a:ext cx="5940425" cy="3316262"/>
                    </a:xfrm>
                    <a:prstGeom prst="rect">
                      <a:avLst/>
                    </a:prstGeom>
                  </pic:spPr>
                </pic:pic>
              </a:graphicData>
            </a:graphic>
          </wp:inline>
        </w:drawing>
      </w:r>
    </w:p>
    <w:p w:rsidR="00631C3D" w:rsidRPr="00046E08" w:rsidRDefault="00631C3D" w:rsidP="00631C3D">
      <w:pPr>
        <w:pStyle w:val="1"/>
        <w:ind w:left="717" w:right="3"/>
        <w:rPr>
          <w:rFonts w:ascii="Times New Roman" w:hAnsi="Times New Roman" w:cs="Times New Roman"/>
          <w:sz w:val="24"/>
          <w:szCs w:val="24"/>
          <w:lang w:val="ru-RU"/>
        </w:rPr>
      </w:pPr>
      <w:r w:rsidRPr="00046E08">
        <w:rPr>
          <w:rFonts w:ascii="Times New Roman" w:hAnsi="Times New Roman" w:cs="Times New Roman"/>
          <w:sz w:val="24"/>
          <w:szCs w:val="24"/>
          <w:lang w:val="ru-RU"/>
        </w:rPr>
        <w:t xml:space="preserve">Формы промежуточной аттестации  </w:t>
      </w:r>
    </w:p>
    <w:p w:rsidR="00631C3D" w:rsidRPr="00046E08" w:rsidRDefault="00631C3D" w:rsidP="00631C3D">
      <w:pPr>
        <w:spacing w:line="240" w:lineRule="auto"/>
        <w:ind w:left="-15" w:right="7" w:firstLine="710"/>
        <w:jc w:val="both"/>
        <w:rPr>
          <w:rFonts w:ascii="Times New Roman" w:hAnsi="Times New Roman" w:cs="Times New Roman"/>
          <w:sz w:val="24"/>
          <w:szCs w:val="24"/>
        </w:rPr>
      </w:pPr>
      <w:r w:rsidRPr="00046E08">
        <w:rPr>
          <w:rFonts w:ascii="Times New Roman" w:hAnsi="Times New Roman" w:cs="Times New Roman"/>
          <w:sz w:val="24"/>
          <w:szCs w:val="24"/>
        </w:rPr>
        <w:t xml:space="preserve">Аттестация учащихся включает в себя поурочное, тематическое, триместровое оценивание результатов их учебной деятельности – это тестирование, итоговый опрос, письменные работы (контрольные, лабораторные, самостоятельные и практические работы). Все лабораторные работы являются этапами комбинированных уроков и могут оцениваться по усмотрению учителя.  </w:t>
      </w:r>
    </w:p>
    <w:p w:rsidR="00631C3D" w:rsidRPr="00046E08" w:rsidRDefault="00631C3D" w:rsidP="00631C3D">
      <w:pPr>
        <w:spacing w:line="240" w:lineRule="auto"/>
        <w:ind w:left="-15" w:right="7" w:firstLine="710"/>
        <w:jc w:val="both"/>
        <w:rPr>
          <w:rFonts w:ascii="Times New Roman" w:hAnsi="Times New Roman" w:cs="Times New Roman"/>
          <w:sz w:val="24"/>
          <w:szCs w:val="24"/>
        </w:rPr>
      </w:pPr>
      <w:r w:rsidRPr="00046E08">
        <w:rPr>
          <w:rFonts w:ascii="Times New Roman" w:hAnsi="Times New Roman" w:cs="Times New Roman"/>
          <w:sz w:val="24"/>
          <w:szCs w:val="24"/>
        </w:rPr>
        <w:lastRenderedPageBreak/>
        <w:t xml:space="preserve">Промежуточная аттестация проводится в форме итоговой контрольной работы и выставления годовой оценки, которая является средней арифметической четвертных оценок.  </w:t>
      </w:r>
    </w:p>
    <w:p w:rsidR="00631C3D" w:rsidRPr="00046E08" w:rsidRDefault="00631C3D" w:rsidP="00631C3D">
      <w:pPr>
        <w:pStyle w:val="1"/>
        <w:ind w:left="717" w:right="714"/>
        <w:jc w:val="both"/>
        <w:rPr>
          <w:rFonts w:ascii="Times New Roman" w:hAnsi="Times New Roman" w:cs="Times New Roman"/>
          <w:sz w:val="24"/>
          <w:szCs w:val="24"/>
          <w:lang w:val="ru-RU"/>
        </w:rPr>
      </w:pPr>
      <w:r w:rsidRPr="00046E08">
        <w:rPr>
          <w:rFonts w:ascii="Times New Roman" w:hAnsi="Times New Roman" w:cs="Times New Roman"/>
          <w:sz w:val="24"/>
          <w:szCs w:val="24"/>
          <w:lang w:val="ru-RU"/>
        </w:rPr>
        <w:t xml:space="preserve">Технологии, используемые в обучении </w:t>
      </w:r>
    </w:p>
    <w:p w:rsidR="00631C3D" w:rsidRPr="00046E08" w:rsidRDefault="00631C3D" w:rsidP="00631C3D">
      <w:pPr>
        <w:spacing w:line="240" w:lineRule="auto"/>
        <w:ind w:right="7" w:firstLine="705"/>
        <w:jc w:val="both"/>
        <w:rPr>
          <w:rFonts w:ascii="Times New Roman" w:hAnsi="Times New Roman" w:cs="Times New Roman"/>
          <w:sz w:val="24"/>
          <w:szCs w:val="24"/>
        </w:rPr>
      </w:pPr>
      <w:r w:rsidRPr="00046E08">
        <w:rPr>
          <w:rFonts w:ascii="Times New Roman" w:hAnsi="Times New Roman" w:cs="Times New Roman"/>
          <w:sz w:val="24"/>
          <w:szCs w:val="24"/>
        </w:rPr>
        <w:t xml:space="preserve">Технология деятельностного подхода, технология проблемного обучения, тестовая технология, технология личностно-ориентированного обучения, технология развития критического мышления, групповая технология, технология интегрированного обучения, игровые технологии. </w:t>
      </w:r>
    </w:p>
    <w:p w:rsidR="00631C3D" w:rsidRDefault="00631C3D" w:rsidP="00631C3D">
      <w:pPr>
        <w:spacing w:after="0" w:line="240" w:lineRule="auto"/>
        <w:ind w:firstLine="567"/>
        <w:jc w:val="both"/>
        <w:rPr>
          <w:noProof/>
        </w:rPr>
      </w:pPr>
      <w:r w:rsidRPr="001B04D5">
        <w:rPr>
          <w:rFonts w:ascii="Times New Roman" w:eastAsia="Times New Roman" w:hAnsi="Times New Roman" w:cs="Times New Roman"/>
          <w:sz w:val="24"/>
          <w:szCs w:val="24"/>
          <w:lang w:eastAsia="ru-RU"/>
        </w:rPr>
        <w:t>В связи с праздничными днями и карантинными мероприятиями количество уроков сокращено. Программа будет выполнена за счет объединения уроков.</w:t>
      </w:r>
      <w:r w:rsidRPr="00631C3D">
        <w:rPr>
          <w:noProof/>
        </w:rPr>
        <w:t xml:space="preserve"> </w:t>
      </w:r>
    </w:p>
    <w:p w:rsidR="00631C3D" w:rsidRDefault="00631C3D" w:rsidP="002023DF">
      <w:pPr>
        <w:shd w:val="clear" w:color="auto" w:fill="FFFFFF"/>
        <w:spacing w:after="0" w:line="180" w:lineRule="atLeast"/>
        <w:jc w:val="center"/>
        <w:rPr>
          <w:rFonts w:ascii="Arial" w:eastAsia="Times New Roman" w:hAnsi="Arial" w:cs="Arial"/>
          <w:b/>
          <w:color w:val="000000"/>
          <w:sz w:val="24"/>
          <w:szCs w:val="24"/>
          <w:lang w:eastAsia="ru-RU"/>
        </w:rPr>
      </w:pPr>
      <w:bookmarkStart w:id="0" w:name="_GoBack"/>
      <w:bookmarkEnd w:id="0"/>
    </w:p>
    <w:p w:rsidR="002023DF" w:rsidRPr="002023DF" w:rsidRDefault="002023DF" w:rsidP="002023DF">
      <w:pPr>
        <w:shd w:val="clear" w:color="auto" w:fill="FFFFFF"/>
        <w:spacing w:after="0" w:line="180" w:lineRule="atLeast"/>
        <w:jc w:val="center"/>
        <w:rPr>
          <w:rFonts w:ascii="Arial" w:eastAsia="Times New Roman" w:hAnsi="Arial" w:cs="Arial"/>
          <w:b/>
          <w:color w:val="000000"/>
          <w:sz w:val="24"/>
          <w:szCs w:val="24"/>
          <w:lang w:eastAsia="ru-RU"/>
        </w:rPr>
      </w:pPr>
      <w:r w:rsidRPr="002023DF">
        <w:rPr>
          <w:rFonts w:ascii="Arial" w:eastAsia="Times New Roman" w:hAnsi="Arial" w:cs="Arial"/>
          <w:b/>
          <w:color w:val="000000"/>
          <w:sz w:val="24"/>
          <w:szCs w:val="24"/>
          <w:lang w:eastAsia="ru-RU"/>
        </w:rPr>
        <w:t>Календарно-тематическое планирование</w:t>
      </w:r>
    </w:p>
    <w:p w:rsidR="002023DF" w:rsidRPr="002023DF" w:rsidRDefault="002023DF" w:rsidP="002023DF">
      <w:pPr>
        <w:shd w:val="clear" w:color="auto" w:fill="FFFFFF"/>
        <w:spacing w:after="0" w:line="180" w:lineRule="atLeast"/>
        <w:jc w:val="center"/>
        <w:rPr>
          <w:rFonts w:ascii="Arial" w:eastAsia="Times New Roman" w:hAnsi="Arial" w:cs="Arial"/>
          <w:b/>
          <w:color w:val="000000"/>
          <w:sz w:val="24"/>
          <w:szCs w:val="24"/>
          <w:lang w:eastAsia="ru-RU"/>
        </w:rPr>
      </w:pPr>
      <w:r w:rsidRPr="002023DF">
        <w:rPr>
          <w:rFonts w:ascii="Arial" w:eastAsia="Times New Roman" w:hAnsi="Arial" w:cs="Arial"/>
          <w:b/>
          <w:color w:val="000000"/>
          <w:sz w:val="24"/>
          <w:szCs w:val="24"/>
          <w:lang w:eastAsia="ru-RU"/>
        </w:rPr>
        <w:t>уроков химии в 9 классе</w:t>
      </w:r>
    </w:p>
    <w:p w:rsidR="002023DF" w:rsidRPr="002023DF" w:rsidRDefault="002023DF" w:rsidP="002023DF">
      <w:pPr>
        <w:shd w:val="clear" w:color="auto" w:fill="FFFFFF"/>
        <w:spacing w:after="0" w:line="180" w:lineRule="atLeast"/>
        <w:jc w:val="center"/>
        <w:rPr>
          <w:rFonts w:ascii="Arial" w:eastAsia="Times New Roman" w:hAnsi="Arial" w:cs="Arial"/>
          <w:color w:val="000000"/>
          <w:sz w:val="24"/>
          <w:szCs w:val="24"/>
          <w:lang w:eastAsia="ru-RU"/>
        </w:rPr>
      </w:pPr>
    </w:p>
    <w:tbl>
      <w:tblPr>
        <w:tblW w:w="98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595"/>
        <w:gridCol w:w="397"/>
        <w:gridCol w:w="992"/>
        <w:gridCol w:w="4536"/>
        <w:gridCol w:w="1475"/>
        <w:gridCol w:w="1037"/>
      </w:tblGrid>
      <w:tr w:rsidR="002023DF" w:rsidRPr="002023DF" w:rsidTr="002023DF">
        <w:tc>
          <w:tcPr>
            <w:tcW w:w="852" w:type="dxa"/>
            <w:vAlign w:val="center"/>
          </w:tcPr>
          <w:p w:rsidR="002023DF" w:rsidRPr="002023DF" w:rsidRDefault="002023DF" w:rsidP="002023DF">
            <w:pPr>
              <w:spacing w:after="0" w:line="180" w:lineRule="atLeast"/>
              <w:jc w:val="center"/>
              <w:rPr>
                <w:rFonts w:ascii="Times New Roman" w:eastAsia="Times New Roman" w:hAnsi="Times New Roman" w:cs="Times New Roman"/>
                <w:b/>
                <w:i/>
                <w:color w:val="000000"/>
                <w:sz w:val="24"/>
                <w:szCs w:val="24"/>
                <w:lang w:eastAsia="ru-RU"/>
              </w:rPr>
            </w:pPr>
            <w:r w:rsidRPr="002023DF">
              <w:rPr>
                <w:rFonts w:ascii="Times New Roman" w:eastAsia="Times New Roman" w:hAnsi="Times New Roman" w:cs="Times New Roman"/>
                <w:b/>
                <w:i/>
                <w:color w:val="000000"/>
                <w:sz w:val="24"/>
                <w:szCs w:val="24"/>
                <w:lang w:eastAsia="ru-RU"/>
              </w:rPr>
              <w:t>№ урока</w:t>
            </w:r>
          </w:p>
        </w:tc>
        <w:tc>
          <w:tcPr>
            <w:tcW w:w="992" w:type="dxa"/>
            <w:gridSpan w:val="2"/>
            <w:vAlign w:val="center"/>
          </w:tcPr>
          <w:p w:rsidR="002023DF" w:rsidRPr="002023DF" w:rsidRDefault="002023DF" w:rsidP="002023DF">
            <w:pPr>
              <w:spacing w:after="0" w:line="180" w:lineRule="atLeast"/>
              <w:ind w:right="-108"/>
              <w:jc w:val="center"/>
              <w:rPr>
                <w:rFonts w:ascii="Times New Roman" w:eastAsia="Times New Roman" w:hAnsi="Times New Roman" w:cs="Times New Roman"/>
                <w:b/>
                <w:i/>
                <w:color w:val="000000"/>
                <w:sz w:val="24"/>
                <w:szCs w:val="24"/>
                <w:lang w:eastAsia="ru-RU"/>
              </w:rPr>
            </w:pPr>
            <w:r w:rsidRPr="002023DF">
              <w:rPr>
                <w:rFonts w:ascii="Times New Roman" w:eastAsia="Times New Roman" w:hAnsi="Times New Roman" w:cs="Times New Roman"/>
                <w:b/>
                <w:i/>
                <w:sz w:val="24"/>
                <w:szCs w:val="24"/>
                <w:lang w:eastAsia="ru-RU"/>
              </w:rPr>
              <w:t>Дата (план)</w:t>
            </w:r>
          </w:p>
        </w:tc>
        <w:tc>
          <w:tcPr>
            <w:tcW w:w="992" w:type="dxa"/>
          </w:tcPr>
          <w:p w:rsidR="002023DF" w:rsidRPr="002023DF" w:rsidRDefault="002023DF" w:rsidP="002023DF">
            <w:pPr>
              <w:spacing w:after="0" w:line="180" w:lineRule="atLeast"/>
              <w:jc w:val="center"/>
              <w:rPr>
                <w:rFonts w:ascii="Times New Roman" w:eastAsia="Times New Roman" w:hAnsi="Times New Roman" w:cs="Times New Roman"/>
                <w:b/>
                <w:i/>
                <w:sz w:val="24"/>
                <w:szCs w:val="24"/>
                <w:lang w:eastAsia="ru-RU"/>
              </w:rPr>
            </w:pPr>
            <w:r w:rsidRPr="002023DF">
              <w:rPr>
                <w:rFonts w:ascii="Times New Roman" w:eastAsia="Times New Roman" w:hAnsi="Times New Roman" w:cs="Times New Roman"/>
                <w:b/>
                <w:i/>
                <w:sz w:val="24"/>
                <w:szCs w:val="24"/>
                <w:lang w:eastAsia="ru-RU"/>
              </w:rPr>
              <w:t>Дата (факт)</w:t>
            </w:r>
          </w:p>
        </w:tc>
        <w:tc>
          <w:tcPr>
            <w:tcW w:w="4536" w:type="dxa"/>
            <w:vAlign w:val="center"/>
          </w:tcPr>
          <w:p w:rsidR="002023DF" w:rsidRPr="002023DF" w:rsidRDefault="002023DF" w:rsidP="002023DF">
            <w:pPr>
              <w:spacing w:after="0" w:line="180" w:lineRule="atLeast"/>
              <w:jc w:val="center"/>
              <w:rPr>
                <w:rFonts w:ascii="Times New Roman" w:eastAsia="Times New Roman" w:hAnsi="Times New Roman" w:cs="Times New Roman"/>
                <w:b/>
                <w:i/>
                <w:color w:val="000000"/>
                <w:sz w:val="24"/>
                <w:szCs w:val="24"/>
                <w:lang w:eastAsia="ru-RU"/>
              </w:rPr>
            </w:pPr>
            <w:r w:rsidRPr="002023DF">
              <w:rPr>
                <w:rFonts w:ascii="Times New Roman" w:eastAsia="Times New Roman" w:hAnsi="Times New Roman" w:cs="Times New Roman"/>
                <w:b/>
                <w:i/>
                <w:sz w:val="24"/>
                <w:szCs w:val="24"/>
                <w:lang w:eastAsia="ru-RU"/>
              </w:rPr>
              <w:t>Тема урока</w:t>
            </w:r>
          </w:p>
        </w:tc>
        <w:tc>
          <w:tcPr>
            <w:tcW w:w="1475" w:type="dxa"/>
            <w:vAlign w:val="center"/>
          </w:tcPr>
          <w:p w:rsidR="002023DF" w:rsidRPr="002023DF" w:rsidRDefault="002023DF" w:rsidP="002023DF">
            <w:pPr>
              <w:spacing w:after="0" w:line="180" w:lineRule="atLeast"/>
              <w:jc w:val="center"/>
              <w:rPr>
                <w:rFonts w:ascii="Times New Roman" w:eastAsia="Times New Roman" w:hAnsi="Times New Roman" w:cs="Times New Roman"/>
                <w:b/>
                <w:i/>
                <w:color w:val="000000"/>
                <w:sz w:val="24"/>
                <w:szCs w:val="24"/>
                <w:lang w:eastAsia="ru-RU"/>
              </w:rPr>
            </w:pPr>
            <w:r w:rsidRPr="002023DF">
              <w:rPr>
                <w:rFonts w:ascii="Times New Roman" w:eastAsia="Times New Roman" w:hAnsi="Times New Roman" w:cs="Times New Roman"/>
                <w:b/>
                <w:i/>
                <w:sz w:val="24"/>
                <w:szCs w:val="24"/>
                <w:lang w:eastAsia="ru-RU"/>
              </w:rPr>
              <w:t>Домашнее задание</w:t>
            </w:r>
          </w:p>
        </w:tc>
        <w:tc>
          <w:tcPr>
            <w:tcW w:w="1037" w:type="dxa"/>
            <w:vAlign w:val="center"/>
          </w:tcPr>
          <w:p w:rsidR="002023DF" w:rsidRPr="002023DF" w:rsidRDefault="002023DF" w:rsidP="002023DF">
            <w:pPr>
              <w:spacing w:after="0" w:line="180" w:lineRule="atLeast"/>
              <w:jc w:val="center"/>
              <w:rPr>
                <w:rFonts w:ascii="Times New Roman" w:eastAsia="Times New Roman" w:hAnsi="Times New Roman" w:cs="Times New Roman"/>
                <w:b/>
                <w:i/>
                <w:color w:val="000000"/>
                <w:sz w:val="24"/>
                <w:szCs w:val="24"/>
                <w:lang w:eastAsia="ru-RU"/>
              </w:rPr>
            </w:pPr>
            <w:r w:rsidRPr="002023DF">
              <w:rPr>
                <w:rFonts w:ascii="Times New Roman" w:eastAsia="Times New Roman" w:hAnsi="Times New Roman" w:cs="Times New Roman"/>
                <w:b/>
                <w:i/>
                <w:color w:val="000000"/>
                <w:sz w:val="24"/>
                <w:szCs w:val="24"/>
                <w:lang w:eastAsia="ru-RU"/>
              </w:rPr>
              <w:t>Приме-чания</w:t>
            </w:r>
          </w:p>
        </w:tc>
      </w:tr>
      <w:tr w:rsidR="002023DF" w:rsidRPr="002023DF" w:rsidTr="002023DF">
        <w:tc>
          <w:tcPr>
            <w:tcW w:w="9884" w:type="dxa"/>
            <w:gridSpan w:val="7"/>
          </w:tcPr>
          <w:p w:rsidR="002023DF" w:rsidRPr="002023DF" w:rsidRDefault="002023DF" w:rsidP="002023DF">
            <w:pPr>
              <w:spacing w:after="0" w:line="180" w:lineRule="atLeast"/>
              <w:jc w:val="both"/>
              <w:rPr>
                <w:rFonts w:ascii="Times New Roman" w:eastAsia="Times New Roman" w:hAnsi="Times New Roman" w:cs="Times New Roman"/>
                <w:b/>
                <w:i/>
                <w:color w:val="000000"/>
                <w:sz w:val="24"/>
                <w:szCs w:val="24"/>
                <w:lang w:eastAsia="ru-RU"/>
              </w:rPr>
            </w:pPr>
            <w:r w:rsidRPr="002023DF">
              <w:rPr>
                <w:rFonts w:ascii="Times New Roman" w:eastAsia="Times New Roman" w:hAnsi="Times New Roman" w:cs="Times New Roman"/>
                <w:b/>
                <w:color w:val="000000"/>
                <w:spacing w:val="-4"/>
                <w:sz w:val="24"/>
                <w:szCs w:val="24"/>
                <w:lang w:eastAsia="ru-RU"/>
              </w:rPr>
              <w:t>Введение. Общая характеристика химических элементов и химических реакций. Периодический закон и Периодическая система химическ</w:t>
            </w:r>
            <w:r w:rsidR="001B04D5">
              <w:rPr>
                <w:rFonts w:ascii="Times New Roman" w:eastAsia="Times New Roman" w:hAnsi="Times New Roman" w:cs="Times New Roman"/>
                <w:b/>
                <w:color w:val="000000"/>
                <w:spacing w:val="-4"/>
                <w:sz w:val="24"/>
                <w:szCs w:val="24"/>
                <w:lang w:eastAsia="ru-RU"/>
              </w:rPr>
              <w:t>их элементов Д.И. Менделеева (10</w:t>
            </w:r>
            <w:r w:rsidRPr="002023DF">
              <w:rPr>
                <w:rFonts w:ascii="Times New Roman" w:eastAsia="Times New Roman" w:hAnsi="Times New Roman" w:cs="Times New Roman"/>
                <w:b/>
                <w:color w:val="000000"/>
                <w:spacing w:val="-4"/>
                <w:sz w:val="24"/>
                <w:szCs w:val="24"/>
                <w:lang w:eastAsia="ru-RU"/>
              </w:rPr>
              <w:t xml:space="preserve"> часов)</w:t>
            </w:r>
          </w:p>
        </w:tc>
      </w:tr>
      <w:tr w:rsidR="00641A10" w:rsidRPr="002023DF" w:rsidTr="00B37ACD">
        <w:tc>
          <w:tcPr>
            <w:tcW w:w="852" w:type="dxa"/>
          </w:tcPr>
          <w:p w:rsidR="00641A10" w:rsidRPr="002023DF" w:rsidRDefault="00641A10" w:rsidP="00641A10">
            <w:pPr>
              <w:spacing w:after="0" w:line="180" w:lineRule="atLeast"/>
              <w:jc w:val="center"/>
              <w:rPr>
                <w:rFonts w:ascii="Times New Roman" w:eastAsia="Times New Roman" w:hAnsi="Times New Roman" w:cs="Times New Roman"/>
                <w:b/>
                <w:color w:val="000000"/>
                <w:sz w:val="24"/>
                <w:szCs w:val="24"/>
                <w:lang w:eastAsia="ru-RU"/>
              </w:rPr>
            </w:pPr>
            <w:r w:rsidRPr="002023DF">
              <w:rPr>
                <w:rFonts w:ascii="Times New Roman" w:eastAsia="Times New Roman" w:hAnsi="Times New Roman" w:cs="Times New Roman"/>
                <w:color w:val="000000"/>
                <w:sz w:val="24"/>
                <w:szCs w:val="24"/>
                <w:lang w:eastAsia="ru-RU"/>
              </w:rPr>
              <w:t>1</w:t>
            </w:r>
          </w:p>
        </w:tc>
        <w:tc>
          <w:tcPr>
            <w:tcW w:w="992" w:type="dxa"/>
            <w:gridSpan w:val="2"/>
            <w:vAlign w:val="center"/>
          </w:tcPr>
          <w:p w:rsidR="00641A10" w:rsidRPr="002023DF" w:rsidRDefault="00641A10" w:rsidP="00641A10">
            <w:pPr>
              <w:spacing w:after="0" w:line="180" w:lineRule="atLeast"/>
              <w:jc w:val="both"/>
              <w:rPr>
                <w:rFonts w:ascii="Times New Roman" w:eastAsia="Times New Roman" w:hAnsi="Times New Roman" w:cs="Times New Roman"/>
                <w:b/>
                <w:i/>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180" w:lineRule="atLeast"/>
              <w:rPr>
                <w:rFonts w:ascii="Times New Roman" w:eastAsia="Times New Roman" w:hAnsi="Times New Roman" w:cs="Times New Roman"/>
                <w:b/>
                <w:i/>
                <w:sz w:val="24"/>
                <w:szCs w:val="24"/>
                <w:lang w:eastAsia="ru-RU"/>
              </w:rPr>
            </w:pPr>
            <w:r w:rsidRPr="002023DF">
              <w:rPr>
                <w:rFonts w:ascii="Times New Roman" w:eastAsia="Times New Roman" w:hAnsi="Times New Roman" w:cs="Times New Roman"/>
                <w:color w:val="000000"/>
                <w:sz w:val="24"/>
                <w:szCs w:val="24"/>
                <w:lang w:eastAsia="ru-RU"/>
              </w:rPr>
              <w:t>Характеристика химического элемента на основании его положения в периодической    системе Д.И.Менделеева.</w:t>
            </w:r>
          </w:p>
        </w:tc>
        <w:tc>
          <w:tcPr>
            <w:tcW w:w="1475" w:type="dxa"/>
            <w:vAlign w:val="center"/>
          </w:tcPr>
          <w:p w:rsidR="00641A10" w:rsidRPr="002023DF" w:rsidRDefault="00641A10" w:rsidP="00641A10">
            <w:pPr>
              <w:spacing w:after="0" w:line="180" w:lineRule="atLeast"/>
              <w:jc w:val="both"/>
              <w:rPr>
                <w:rFonts w:ascii="Times New Roman" w:eastAsia="Times New Roman" w:hAnsi="Times New Roman" w:cs="Times New Roman"/>
                <w:b/>
                <w:i/>
                <w:sz w:val="24"/>
                <w:szCs w:val="24"/>
                <w:lang w:eastAsia="ru-RU"/>
              </w:rPr>
            </w:pPr>
          </w:p>
        </w:tc>
        <w:tc>
          <w:tcPr>
            <w:tcW w:w="1037" w:type="dxa"/>
            <w:vAlign w:val="center"/>
          </w:tcPr>
          <w:p w:rsidR="00641A10" w:rsidRPr="002023DF" w:rsidRDefault="00641A10" w:rsidP="00641A10">
            <w:pPr>
              <w:spacing w:after="0" w:line="180" w:lineRule="atLeast"/>
              <w:jc w:val="both"/>
              <w:rPr>
                <w:rFonts w:ascii="Times New Roman" w:eastAsia="Times New Roman" w:hAnsi="Times New Roman" w:cs="Times New Roman"/>
                <w:b/>
                <w:i/>
                <w:color w:val="000000"/>
                <w:sz w:val="24"/>
                <w:szCs w:val="24"/>
                <w:lang w:eastAsia="ru-RU"/>
              </w:rPr>
            </w:pPr>
          </w:p>
        </w:tc>
      </w:tr>
      <w:tr w:rsidR="00641A10" w:rsidRPr="002023DF" w:rsidTr="00B37ACD">
        <w:tc>
          <w:tcPr>
            <w:tcW w:w="852" w:type="dxa"/>
          </w:tcPr>
          <w:p w:rsidR="00641A10" w:rsidRPr="002023DF" w:rsidRDefault="00641A10" w:rsidP="00641A10">
            <w:pPr>
              <w:spacing w:after="0" w:line="180" w:lineRule="atLeast"/>
              <w:jc w:val="center"/>
              <w:rPr>
                <w:rFonts w:ascii="Times New Roman" w:eastAsia="Times New Roman" w:hAnsi="Times New Roman" w:cs="Times New Roman"/>
                <w:b/>
                <w:color w:val="000000"/>
                <w:sz w:val="24"/>
                <w:szCs w:val="24"/>
                <w:lang w:eastAsia="ru-RU"/>
              </w:rPr>
            </w:pPr>
            <w:r w:rsidRPr="002023DF">
              <w:rPr>
                <w:rFonts w:ascii="Times New Roman" w:eastAsia="Times New Roman" w:hAnsi="Times New Roman" w:cs="Times New Roman"/>
                <w:color w:val="000000"/>
                <w:sz w:val="24"/>
                <w:szCs w:val="24"/>
                <w:lang w:eastAsia="ru-RU"/>
              </w:rPr>
              <w:t>2</w:t>
            </w:r>
          </w:p>
        </w:tc>
        <w:tc>
          <w:tcPr>
            <w:tcW w:w="992" w:type="dxa"/>
            <w:gridSpan w:val="2"/>
            <w:vAlign w:val="center"/>
          </w:tcPr>
          <w:p w:rsidR="00641A10" w:rsidRPr="002023DF" w:rsidRDefault="00641A10" w:rsidP="00641A10">
            <w:pPr>
              <w:spacing w:after="0" w:line="180" w:lineRule="atLeast"/>
              <w:jc w:val="both"/>
              <w:rPr>
                <w:rFonts w:ascii="Times New Roman" w:eastAsia="Times New Roman" w:hAnsi="Times New Roman" w:cs="Times New Roman"/>
                <w:b/>
                <w:i/>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180" w:lineRule="atLeast"/>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Характеристика химического элемента на основании его положения в периодической    системе Д.И.Менделеева.</w:t>
            </w:r>
          </w:p>
        </w:tc>
        <w:tc>
          <w:tcPr>
            <w:tcW w:w="1475" w:type="dxa"/>
            <w:vAlign w:val="center"/>
          </w:tcPr>
          <w:p w:rsidR="00641A10" w:rsidRPr="002023DF" w:rsidRDefault="00641A10" w:rsidP="00641A10">
            <w:pPr>
              <w:spacing w:after="0" w:line="180" w:lineRule="atLeast"/>
              <w:jc w:val="both"/>
              <w:rPr>
                <w:rFonts w:ascii="Times New Roman" w:eastAsia="Times New Roman" w:hAnsi="Times New Roman" w:cs="Times New Roman"/>
                <w:b/>
                <w:sz w:val="24"/>
                <w:szCs w:val="24"/>
                <w:lang w:eastAsia="ru-RU"/>
              </w:rPr>
            </w:pPr>
          </w:p>
        </w:tc>
        <w:tc>
          <w:tcPr>
            <w:tcW w:w="1037" w:type="dxa"/>
            <w:vAlign w:val="center"/>
          </w:tcPr>
          <w:p w:rsidR="00641A10" w:rsidRPr="002023DF" w:rsidRDefault="00641A10" w:rsidP="00641A10">
            <w:pPr>
              <w:spacing w:after="0" w:line="180" w:lineRule="atLeast"/>
              <w:jc w:val="both"/>
              <w:rPr>
                <w:rFonts w:ascii="Times New Roman" w:eastAsia="Times New Roman" w:hAnsi="Times New Roman" w:cs="Times New Roman"/>
                <w:b/>
                <w:i/>
                <w:color w:val="000000"/>
                <w:sz w:val="24"/>
                <w:szCs w:val="24"/>
                <w:lang w:eastAsia="ru-RU"/>
              </w:rPr>
            </w:pPr>
          </w:p>
        </w:tc>
      </w:tr>
      <w:tr w:rsidR="00641A10" w:rsidRPr="002023DF" w:rsidTr="00B37ACD">
        <w:tc>
          <w:tcPr>
            <w:tcW w:w="852" w:type="dxa"/>
          </w:tcPr>
          <w:p w:rsidR="00641A10" w:rsidRPr="002023DF" w:rsidRDefault="00641A10" w:rsidP="00641A10">
            <w:pPr>
              <w:spacing w:after="0" w:line="180" w:lineRule="atLeast"/>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w:t>
            </w:r>
          </w:p>
        </w:tc>
        <w:tc>
          <w:tcPr>
            <w:tcW w:w="992" w:type="dxa"/>
            <w:gridSpan w:val="2"/>
            <w:vAlign w:val="center"/>
          </w:tcPr>
          <w:p w:rsidR="00641A10" w:rsidRPr="002023DF" w:rsidRDefault="00641A10" w:rsidP="00641A10">
            <w:pPr>
              <w:spacing w:after="0" w:line="180" w:lineRule="atLeast"/>
              <w:jc w:val="both"/>
              <w:rPr>
                <w:rFonts w:ascii="Times New Roman" w:eastAsia="Times New Roman" w:hAnsi="Times New Roman" w:cs="Times New Roman"/>
                <w:b/>
                <w:i/>
                <w:sz w:val="24"/>
                <w:szCs w:val="24"/>
                <w:lang w:eastAsia="ru-RU"/>
              </w:rPr>
            </w:pPr>
          </w:p>
        </w:tc>
        <w:tc>
          <w:tcPr>
            <w:tcW w:w="992" w:type="dxa"/>
            <w:tcBorders>
              <w:bottom w:val="single" w:sz="6" w:space="0" w:color="CCCCCC"/>
            </w:tcBorders>
          </w:tcPr>
          <w:p w:rsidR="00641A10" w:rsidRPr="00DA216C" w:rsidRDefault="00641A10" w:rsidP="00B37ACD">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180" w:lineRule="atLeast"/>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Амфотерные оксиды и гидроксиды.</w:t>
            </w:r>
          </w:p>
          <w:p w:rsidR="00641A10" w:rsidRPr="002023DF" w:rsidRDefault="00641A10" w:rsidP="00641A10">
            <w:pPr>
              <w:spacing w:after="0" w:line="180" w:lineRule="atLeast"/>
              <w:rPr>
                <w:rFonts w:ascii="Times New Roman" w:eastAsia="Times New Roman" w:hAnsi="Times New Roman" w:cs="Times New Roman"/>
                <w:color w:val="000000"/>
                <w:sz w:val="24"/>
                <w:szCs w:val="24"/>
                <w:lang w:eastAsia="ru-RU"/>
              </w:rPr>
            </w:pPr>
          </w:p>
        </w:tc>
        <w:tc>
          <w:tcPr>
            <w:tcW w:w="1475" w:type="dxa"/>
            <w:vAlign w:val="center"/>
          </w:tcPr>
          <w:p w:rsidR="00641A10" w:rsidRPr="002023DF" w:rsidRDefault="00641A10" w:rsidP="00641A10">
            <w:pPr>
              <w:spacing w:after="0" w:line="180" w:lineRule="atLeast"/>
              <w:jc w:val="both"/>
              <w:rPr>
                <w:rFonts w:ascii="Times New Roman" w:eastAsia="Times New Roman" w:hAnsi="Times New Roman" w:cs="Times New Roman"/>
                <w:b/>
                <w:i/>
                <w:sz w:val="24"/>
                <w:szCs w:val="24"/>
                <w:lang w:eastAsia="ru-RU"/>
              </w:rPr>
            </w:pPr>
          </w:p>
        </w:tc>
        <w:tc>
          <w:tcPr>
            <w:tcW w:w="1037" w:type="dxa"/>
            <w:vAlign w:val="center"/>
          </w:tcPr>
          <w:p w:rsidR="00641A10" w:rsidRPr="002023DF" w:rsidRDefault="00641A10" w:rsidP="00641A10">
            <w:pPr>
              <w:spacing w:after="0" w:line="180" w:lineRule="atLeast"/>
              <w:jc w:val="both"/>
              <w:rPr>
                <w:rFonts w:ascii="Times New Roman" w:eastAsia="Times New Roman" w:hAnsi="Times New Roman" w:cs="Times New Roman"/>
                <w:b/>
                <w:i/>
                <w:color w:val="000000"/>
                <w:sz w:val="24"/>
                <w:szCs w:val="24"/>
                <w:lang w:eastAsia="ru-RU"/>
              </w:rPr>
            </w:pPr>
          </w:p>
        </w:tc>
      </w:tr>
      <w:tr w:rsidR="00641A10" w:rsidRPr="002023DF" w:rsidTr="00B37ACD">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w:t>
            </w:r>
          </w:p>
        </w:tc>
        <w:tc>
          <w:tcPr>
            <w:tcW w:w="992" w:type="dxa"/>
            <w:gridSpan w:val="2"/>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r w:rsidRPr="002023DF">
              <w:rPr>
                <w:rFonts w:ascii="Times New Roman" w:eastAsia="Times New Roman" w:hAnsi="Times New Roman" w:cs="Times New Roman"/>
                <w:sz w:val="24"/>
                <w:szCs w:val="24"/>
                <w:lang w:eastAsia="ru-RU"/>
              </w:rPr>
              <w:t>Периодический закон и Периодическая система  Д.И. Менделеева в свете учения о строении атома.</w:t>
            </w:r>
          </w:p>
        </w:tc>
        <w:tc>
          <w:tcPr>
            <w:tcW w:w="147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r>
      <w:tr w:rsidR="00641A10" w:rsidRPr="002023DF" w:rsidTr="00B37ACD">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w:t>
            </w:r>
          </w:p>
        </w:tc>
        <w:tc>
          <w:tcPr>
            <w:tcW w:w="992" w:type="dxa"/>
            <w:gridSpan w:val="2"/>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Химическая организация живой и неживой природы.</w:t>
            </w:r>
          </w:p>
        </w:tc>
        <w:tc>
          <w:tcPr>
            <w:tcW w:w="147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r>
      <w:tr w:rsidR="00641A10" w:rsidRPr="002023DF" w:rsidTr="00B37ACD">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6</w:t>
            </w:r>
          </w:p>
        </w:tc>
        <w:tc>
          <w:tcPr>
            <w:tcW w:w="992" w:type="dxa"/>
            <w:gridSpan w:val="2"/>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Классификация химических реакций по различным основаниям.</w:t>
            </w:r>
          </w:p>
        </w:tc>
        <w:tc>
          <w:tcPr>
            <w:tcW w:w="147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r>
      <w:tr w:rsidR="00641A10" w:rsidRPr="002023DF" w:rsidTr="00B37ACD">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7</w:t>
            </w:r>
          </w:p>
        </w:tc>
        <w:tc>
          <w:tcPr>
            <w:tcW w:w="992" w:type="dxa"/>
            <w:gridSpan w:val="2"/>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Понятие о скорости химической реакции.</w:t>
            </w:r>
          </w:p>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p>
        </w:tc>
        <w:tc>
          <w:tcPr>
            <w:tcW w:w="147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r>
      <w:tr w:rsidR="00641A10" w:rsidRPr="002023DF" w:rsidTr="00B37ACD">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8</w:t>
            </w:r>
          </w:p>
        </w:tc>
        <w:tc>
          <w:tcPr>
            <w:tcW w:w="992" w:type="dxa"/>
            <w:gridSpan w:val="2"/>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Катализаторы.</w:t>
            </w:r>
          </w:p>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47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r>
      <w:tr w:rsidR="00641A10" w:rsidRPr="002023DF" w:rsidTr="00B37ACD">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9</w:t>
            </w:r>
          </w:p>
        </w:tc>
        <w:tc>
          <w:tcPr>
            <w:tcW w:w="992" w:type="dxa"/>
            <w:gridSpan w:val="2"/>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47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r>
      <w:tr w:rsidR="00641A10" w:rsidRPr="002023DF" w:rsidTr="00B37ACD">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2" w:type="dxa"/>
            <w:gridSpan w:val="2"/>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992" w:type="dxa"/>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Контрольная работа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47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r>
      <w:tr w:rsidR="00641A10" w:rsidRPr="002023DF" w:rsidTr="002023DF">
        <w:tc>
          <w:tcPr>
            <w:tcW w:w="9884" w:type="dxa"/>
            <w:gridSpan w:val="7"/>
          </w:tcPr>
          <w:p w:rsidR="00641A10" w:rsidRPr="002023DF" w:rsidRDefault="00641A10" w:rsidP="00641A10">
            <w:pPr>
              <w:spacing w:after="0" w:line="240" w:lineRule="auto"/>
              <w:ind w:left="30"/>
              <w:rPr>
                <w:rFonts w:ascii="Times New Roman" w:eastAsia="Times New Roman" w:hAnsi="Times New Roman" w:cs="Times New Roman"/>
                <w:b/>
                <w:color w:val="000000"/>
                <w:sz w:val="24"/>
                <w:szCs w:val="24"/>
                <w:lang w:eastAsia="ru-RU"/>
              </w:rPr>
            </w:pPr>
            <w:r w:rsidRPr="002023DF">
              <w:rPr>
                <w:rFonts w:ascii="Times New Roman" w:eastAsia="Times New Roman" w:hAnsi="Times New Roman" w:cs="Times New Roman"/>
                <w:b/>
                <w:color w:val="000000"/>
                <w:sz w:val="24"/>
                <w:szCs w:val="24"/>
                <w:lang w:eastAsia="ru-RU"/>
              </w:rPr>
              <w:t>Тема 1. Металлы (14 часов)</w:t>
            </w:r>
          </w:p>
          <w:p w:rsidR="00641A10" w:rsidRPr="002023DF" w:rsidRDefault="00641A10" w:rsidP="00641A10">
            <w:pPr>
              <w:spacing w:after="0" w:line="240" w:lineRule="auto"/>
              <w:ind w:left="30"/>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59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jc w:val="both"/>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Положение элементов-металлов в Периодичес</w:t>
            </w:r>
            <w:r w:rsidRPr="002023DF">
              <w:rPr>
                <w:rFonts w:ascii="Times New Roman" w:eastAsia="Times New Roman" w:hAnsi="Times New Roman" w:cs="Times New Roman"/>
                <w:bCs/>
                <w:color w:val="000000"/>
                <w:sz w:val="24"/>
                <w:szCs w:val="24"/>
                <w:lang w:eastAsia="ru-RU"/>
              </w:rPr>
              <w:softHyphen/>
              <w:t>кой системе Д.И. Менде</w:t>
            </w:r>
            <w:r w:rsidRPr="002023DF">
              <w:rPr>
                <w:rFonts w:ascii="Times New Roman" w:eastAsia="Times New Roman" w:hAnsi="Times New Roman" w:cs="Times New Roman"/>
                <w:bCs/>
                <w:color w:val="000000"/>
                <w:sz w:val="24"/>
                <w:szCs w:val="24"/>
                <w:lang w:eastAsia="ru-RU"/>
              </w:rPr>
              <w:softHyphen/>
              <w:t>леева и особенности строения их ато</w:t>
            </w:r>
            <w:r w:rsidRPr="002023DF">
              <w:rPr>
                <w:rFonts w:ascii="Times New Roman" w:eastAsia="Times New Roman" w:hAnsi="Times New Roman" w:cs="Times New Roman"/>
                <w:bCs/>
                <w:color w:val="000000"/>
                <w:sz w:val="24"/>
                <w:szCs w:val="24"/>
                <w:lang w:eastAsia="ru-RU"/>
              </w:rPr>
              <w:softHyphen/>
              <w:t>мов. Физические свойства металлов. Сплавы.</w:t>
            </w:r>
          </w:p>
        </w:tc>
        <w:tc>
          <w:tcPr>
            <w:tcW w:w="1475"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jc w:val="both"/>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 xml:space="preserve"> </w:t>
            </w:r>
            <w:r w:rsidRPr="002023DF">
              <w:rPr>
                <w:rFonts w:ascii="Times New Roman" w:eastAsia="Times New Roman" w:hAnsi="Times New Roman" w:cs="Times New Roman"/>
                <w:sz w:val="24"/>
                <w:szCs w:val="24"/>
                <w:lang w:eastAsia="ru-RU"/>
              </w:rPr>
              <w:t>Химические свойства металлов.</w:t>
            </w:r>
          </w:p>
          <w:p w:rsidR="00641A10" w:rsidRPr="002023DF" w:rsidRDefault="00641A10" w:rsidP="00641A10">
            <w:pPr>
              <w:spacing w:after="0" w:line="240" w:lineRule="auto"/>
              <w:jc w:val="both"/>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B37ACD">
            <w:pPr>
              <w:spacing w:after="0" w:line="240" w:lineRule="auto"/>
              <w:jc w:val="center"/>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
                <w:color w:val="000000"/>
                <w:spacing w:val="-4"/>
                <w:sz w:val="24"/>
                <w:szCs w:val="24"/>
                <w:lang w:eastAsia="ru-RU"/>
              </w:rPr>
            </w:pPr>
            <w:r w:rsidRPr="002023DF">
              <w:rPr>
                <w:rFonts w:ascii="Times New Roman" w:eastAsia="Times New Roman" w:hAnsi="Times New Roman" w:cs="Times New Roman"/>
                <w:bCs/>
                <w:color w:val="000000"/>
                <w:sz w:val="24"/>
                <w:szCs w:val="24"/>
                <w:lang w:eastAsia="ru-RU"/>
              </w:rPr>
              <w:t>Металлы в природе. Общие способы их получения.</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Default="00641A10" w:rsidP="00641A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B37ACD">
            <w:pPr>
              <w:spacing w:after="0" w:line="240" w:lineRule="auto"/>
              <w:jc w:val="center"/>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Решение расчетных задач</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Понятие о коррозии метал</w:t>
            </w:r>
            <w:r w:rsidRPr="002023DF">
              <w:rPr>
                <w:rFonts w:ascii="Times New Roman" w:eastAsia="Times New Roman" w:hAnsi="Times New Roman" w:cs="Times New Roman"/>
                <w:bCs/>
                <w:color w:val="000000"/>
                <w:sz w:val="24"/>
                <w:szCs w:val="24"/>
                <w:lang w:eastAsia="ru-RU"/>
              </w:rPr>
              <w:softHyphen/>
              <w:t>лов.</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16</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 xml:space="preserve">Общая характеристика элементов </w:t>
            </w:r>
            <w:r w:rsidRPr="002023DF">
              <w:rPr>
                <w:rFonts w:ascii="Times New Roman" w:eastAsia="Times New Roman" w:hAnsi="Times New Roman" w:cs="Times New Roman"/>
                <w:bCs/>
                <w:color w:val="000000"/>
                <w:sz w:val="24"/>
                <w:szCs w:val="24"/>
                <w:lang w:val="en-US" w:eastAsia="ru-RU"/>
              </w:rPr>
              <w:t>I</w:t>
            </w:r>
            <w:r w:rsidRPr="002023DF">
              <w:rPr>
                <w:rFonts w:ascii="Times New Roman" w:eastAsia="Times New Roman" w:hAnsi="Times New Roman" w:cs="Times New Roman"/>
                <w:bCs/>
                <w:color w:val="000000"/>
                <w:sz w:val="24"/>
                <w:szCs w:val="24"/>
                <w:lang w:eastAsia="ru-RU"/>
              </w:rPr>
              <w:t>А группы. Соединения щелочных металлов.</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17</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 xml:space="preserve">Общая характеристика элементов </w:t>
            </w:r>
            <w:r w:rsidRPr="002023DF">
              <w:rPr>
                <w:rFonts w:ascii="Times New Roman" w:eastAsia="Times New Roman" w:hAnsi="Times New Roman" w:cs="Times New Roman"/>
                <w:bCs/>
                <w:color w:val="000000"/>
                <w:sz w:val="24"/>
                <w:szCs w:val="24"/>
                <w:lang w:val="en-US" w:eastAsia="ru-RU"/>
              </w:rPr>
              <w:t>I</w:t>
            </w:r>
            <w:r w:rsidRPr="002023DF">
              <w:rPr>
                <w:rFonts w:ascii="Times New Roman" w:eastAsia="Times New Roman" w:hAnsi="Times New Roman" w:cs="Times New Roman"/>
                <w:bCs/>
                <w:color w:val="000000"/>
                <w:sz w:val="24"/>
                <w:szCs w:val="24"/>
                <w:lang w:eastAsia="ru-RU"/>
              </w:rPr>
              <w:t>А группы. Соединения щелочных металлов.</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18</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bCs/>
                <w:color w:val="000000"/>
                <w:sz w:val="24"/>
                <w:szCs w:val="24"/>
                <w:lang w:eastAsia="ru-RU"/>
              </w:rPr>
              <w:t>Щелочноземельные металлы. Соединения    щелочноземельных металлов.</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19</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bCs/>
                <w:color w:val="000000"/>
                <w:sz w:val="24"/>
                <w:szCs w:val="24"/>
                <w:lang w:eastAsia="ru-RU"/>
              </w:rPr>
              <w:t>Щелочноземельные металлы. Соединения    щелочноземельных металлов.</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20</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Алюминий и его соединения.</w:t>
            </w:r>
          </w:p>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21</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Алюминий и его соединения.</w:t>
            </w:r>
          </w:p>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22</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Железо и его соединения.</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23</w:t>
            </w:r>
          </w:p>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Железо и его соединения.</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24</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Обобщение знаний по теме «Ме</w:t>
            </w:r>
            <w:r w:rsidRPr="002023DF">
              <w:rPr>
                <w:rFonts w:ascii="Times New Roman" w:eastAsia="Times New Roman" w:hAnsi="Times New Roman" w:cs="Times New Roman"/>
                <w:color w:val="000000"/>
                <w:sz w:val="24"/>
                <w:szCs w:val="24"/>
                <w:lang w:eastAsia="ru-RU"/>
              </w:rPr>
              <w:softHyphen/>
              <w:t>таллы».</w:t>
            </w:r>
          </w:p>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25</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Контрольная работа по теме «Металлы».</w:t>
            </w:r>
          </w:p>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2023DF">
        <w:tc>
          <w:tcPr>
            <w:tcW w:w="9884" w:type="dxa"/>
            <w:gridSpan w:val="7"/>
          </w:tcPr>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r w:rsidRPr="002023DF">
              <w:rPr>
                <w:rFonts w:ascii="Times New Roman" w:eastAsia="Times New Roman" w:hAnsi="Times New Roman" w:cs="Times New Roman"/>
                <w:b/>
                <w:color w:val="000000"/>
                <w:sz w:val="24"/>
                <w:szCs w:val="24"/>
                <w:lang w:eastAsia="ru-RU"/>
              </w:rPr>
              <w:t>Тема 2. Практикум 1 «Свойства металлов и их соединений» (1 час)</w:t>
            </w:r>
          </w:p>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26</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9178AB">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bCs/>
                <w:color w:val="000000"/>
                <w:sz w:val="24"/>
                <w:szCs w:val="24"/>
                <w:lang w:eastAsia="ru-RU"/>
              </w:rPr>
              <w:t>Решение экспериментальных задач на распознавание и получение соединений металлов</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2023DF">
        <w:tc>
          <w:tcPr>
            <w:tcW w:w="9884" w:type="dxa"/>
            <w:gridSpan w:val="7"/>
          </w:tcPr>
          <w:p w:rsidR="00641A10" w:rsidRPr="002023DF" w:rsidRDefault="00641A10" w:rsidP="00641A10">
            <w:pPr>
              <w:spacing w:after="0" w:line="240" w:lineRule="auto"/>
              <w:rPr>
                <w:rFonts w:ascii="Times New Roman" w:eastAsia="Times New Roman" w:hAnsi="Times New Roman" w:cs="Times New Roman"/>
                <w:b/>
                <w:bCs/>
                <w:color w:val="000000"/>
                <w:sz w:val="24"/>
                <w:szCs w:val="24"/>
                <w:lang w:eastAsia="ru-RU"/>
              </w:rPr>
            </w:pPr>
            <w:r w:rsidRPr="002023DF">
              <w:rPr>
                <w:rFonts w:ascii="Times New Roman" w:eastAsia="Times New Roman" w:hAnsi="Times New Roman" w:cs="Times New Roman"/>
                <w:b/>
                <w:bCs/>
                <w:color w:val="000000"/>
                <w:sz w:val="24"/>
                <w:szCs w:val="24"/>
                <w:lang w:eastAsia="ru-RU"/>
              </w:rPr>
              <w:t>Тема 3. Неметаллы (24 часа)</w:t>
            </w:r>
          </w:p>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27</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Общая характеристика неметаллов.</w:t>
            </w:r>
          </w:p>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28</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Водород.</w:t>
            </w:r>
          </w:p>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29</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Вода.</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30</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Галогены.</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31</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Соединения галогенов.</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32</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9178AB">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Кислород.</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lastRenderedPageBreak/>
              <w:t>33</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color w:val="000000"/>
                <w:sz w:val="24"/>
                <w:szCs w:val="24"/>
                <w:lang w:eastAsia="ru-RU"/>
              </w:rPr>
              <w:t>Сера, ее физические и химические свойства.</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34</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Соединения серы.</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35</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Серная кислота как электролит и ее соли.</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36</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Серная кислота как окислитель. Получение и применение серной кислоты.</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37</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Азот и его свойства.</w:t>
            </w:r>
          </w:p>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38</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Аммиак и его свойства.</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39</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Соли аммония.</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40</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Оксиды азота. Азотная кислота как электролит, ее применение</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41</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Азотная кислота как окислитель, ее получение.</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42</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Фосфор. Соединения фосфора. Понятие  о фосфорных удобрениях.</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43</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bCs/>
                <w:color w:val="000000"/>
                <w:sz w:val="24"/>
                <w:szCs w:val="24"/>
                <w:lang w:eastAsia="ru-RU"/>
              </w:rPr>
            </w:pPr>
            <w:r w:rsidRPr="002023DF">
              <w:rPr>
                <w:rFonts w:ascii="Times New Roman" w:eastAsia="Times New Roman" w:hAnsi="Times New Roman" w:cs="Times New Roman"/>
                <w:bCs/>
                <w:color w:val="000000"/>
                <w:sz w:val="24"/>
                <w:szCs w:val="24"/>
                <w:lang w:eastAsia="ru-RU"/>
              </w:rPr>
              <w:t>Углерод.</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44</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Оксиды углерода.</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45</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Угольная кислота и ее соли.</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46</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Кремний.</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47</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Соединения кремния.</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48</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Силикатная промышленность.</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49</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Обобщение по теме «Неме</w:t>
            </w:r>
            <w:r w:rsidRPr="002023DF">
              <w:rPr>
                <w:rFonts w:ascii="Times New Roman" w:eastAsia="Times New Roman" w:hAnsi="Times New Roman" w:cs="Times New Roman"/>
                <w:color w:val="000000"/>
                <w:sz w:val="24"/>
                <w:szCs w:val="24"/>
                <w:lang w:eastAsia="ru-RU"/>
              </w:rPr>
              <w:softHyphen/>
              <w:t>таллы».</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50</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color w:val="000000"/>
                <w:sz w:val="24"/>
                <w:szCs w:val="24"/>
                <w:lang w:eastAsia="ru-RU"/>
              </w:rPr>
              <w:t>Контрольная работа по теме «Не</w:t>
            </w:r>
            <w:r w:rsidRPr="002023DF">
              <w:rPr>
                <w:rFonts w:ascii="Times New Roman" w:eastAsia="Times New Roman" w:hAnsi="Times New Roman" w:cs="Times New Roman"/>
                <w:color w:val="000000"/>
                <w:sz w:val="24"/>
                <w:szCs w:val="24"/>
                <w:lang w:eastAsia="ru-RU"/>
              </w:rPr>
              <w:softHyphen/>
              <w:t>металлы».</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2023DF">
        <w:tc>
          <w:tcPr>
            <w:tcW w:w="9884" w:type="dxa"/>
            <w:gridSpan w:val="7"/>
          </w:tcPr>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r w:rsidRPr="002023DF">
              <w:rPr>
                <w:rFonts w:ascii="Times New Roman" w:eastAsia="Times New Roman" w:hAnsi="Times New Roman" w:cs="Times New Roman"/>
                <w:b/>
                <w:color w:val="000000"/>
                <w:sz w:val="24"/>
                <w:szCs w:val="24"/>
                <w:lang w:eastAsia="ru-RU"/>
              </w:rPr>
              <w:t>Тема 4. Практикум 2 «Свойства соединений неметаллов» (3 часа)</w:t>
            </w:r>
          </w:p>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51</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Решение экспериментальных задач по теме «Подгруппа галогенов»</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52</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bCs/>
                <w:color w:val="000000"/>
                <w:sz w:val="24"/>
                <w:szCs w:val="24"/>
                <w:lang w:eastAsia="ru-RU"/>
              </w:rPr>
              <w:t>Решение экспериментальных задач по теме «Подгруппа кислорода»</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53</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Borders>
              <w:bottom w:val="single" w:sz="6" w:space="0" w:color="CCCCCC"/>
            </w:tcBorders>
          </w:tcPr>
          <w:p w:rsidR="00641A10" w:rsidRPr="00DA216C" w:rsidRDefault="00641A10" w:rsidP="00641A10">
            <w:pPr>
              <w:spacing w:after="0" w:line="240" w:lineRule="auto"/>
              <w:rPr>
                <w:rFonts w:ascii="Arial" w:eastAsia="Times New Roman" w:hAnsi="Arial" w:cs="Arial"/>
                <w:color w:val="000000"/>
                <w:sz w:val="18"/>
                <w:szCs w:val="18"/>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Получение, собирание и распознавание газов.</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2023DF">
        <w:tc>
          <w:tcPr>
            <w:tcW w:w="9884" w:type="dxa"/>
            <w:gridSpan w:val="7"/>
          </w:tcPr>
          <w:p w:rsidR="00641A10" w:rsidRPr="002023DF" w:rsidRDefault="00641A10" w:rsidP="00641A10">
            <w:pPr>
              <w:spacing w:after="0" w:line="240" w:lineRule="auto"/>
              <w:rPr>
                <w:rFonts w:ascii="Times New Roman" w:eastAsia="Times New Roman" w:hAnsi="Times New Roman" w:cs="Times New Roman"/>
                <w:b/>
                <w:sz w:val="24"/>
                <w:szCs w:val="24"/>
                <w:lang w:eastAsia="ru-RU"/>
              </w:rPr>
            </w:pPr>
            <w:r w:rsidRPr="002023DF">
              <w:rPr>
                <w:rFonts w:ascii="Times New Roman" w:eastAsia="Times New Roman" w:hAnsi="Times New Roman" w:cs="Times New Roman"/>
                <w:b/>
                <w:sz w:val="24"/>
                <w:szCs w:val="24"/>
                <w:lang w:eastAsia="ru-RU"/>
              </w:rPr>
              <w:t>Тема 5. Краткие сведения об органических соединениях (4 часа)</w:t>
            </w:r>
          </w:p>
          <w:p w:rsidR="00641A10" w:rsidRPr="002023DF" w:rsidRDefault="00641A10" w:rsidP="00641A10">
            <w:pPr>
              <w:spacing w:after="0" w:line="240" w:lineRule="auto"/>
              <w:rPr>
                <w:rFonts w:ascii="Times New Roman" w:eastAsia="Times New Roman" w:hAnsi="Times New Roman" w:cs="Times New Roman"/>
                <w:b/>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54</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vMerge w:val="restart"/>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Углеводороды.</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55</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vMerge/>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Полимеры</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lastRenderedPageBreak/>
              <w:t>56</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vMerge w:val="restart"/>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Кислородсодержащие органические соединения.</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57</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vMerge/>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Азотсодержащие органические соединения.</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2023DF">
        <w:tc>
          <w:tcPr>
            <w:tcW w:w="9884" w:type="dxa"/>
            <w:gridSpan w:val="7"/>
          </w:tcPr>
          <w:p w:rsidR="00641A10" w:rsidRPr="002023DF" w:rsidRDefault="00641A10" w:rsidP="00641A10">
            <w:pPr>
              <w:spacing w:after="0" w:line="240" w:lineRule="auto"/>
              <w:rPr>
                <w:rFonts w:ascii="Times New Roman" w:eastAsia="Times New Roman" w:hAnsi="Times New Roman" w:cs="Times New Roman"/>
                <w:b/>
                <w:color w:val="000000"/>
                <w:spacing w:val="-4"/>
                <w:sz w:val="24"/>
                <w:szCs w:val="24"/>
                <w:lang w:eastAsia="ru-RU"/>
              </w:rPr>
            </w:pPr>
            <w:r w:rsidRPr="002023DF">
              <w:rPr>
                <w:rFonts w:ascii="Times New Roman" w:eastAsia="Times New Roman" w:hAnsi="Times New Roman" w:cs="Times New Roman"/>
                <w:b/>
                <w:color w:val="000000"/>
                <w:spacing w:val="-4"/>
                <w:sz w:val="24"/>
                <w:szCs w:val="24"/>
                <w:lang w:eastAsia="ru-RU"/>
              </w:rPr>
              <w:t>Тема 6. Обобщение знаний по химии за курс основной школы.</w:t>
            </w:r>
          </w:p>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b/>
                <w:color w:val="000000"/>
                <w:spacing w:val="-4"/>
                <w:sz w:val="24"/>
                <w:szCs w:val="24"/>
                <w:lang w:eastAsia="ru-RU"/>
              </w:rPr>
              <w:t xml:space="preserve"> Подготовка к ОГЭ  (8 часов)</w:t>
            </w: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58</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Периодический закон и Периодическая система Д.И. Менделеева в свете теории строения атома.</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59</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Виды химических связей и типы кристаллических решеток. Взаимосвязь строения и свойств веществ.</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60</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vMerge w:val="restart"/>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color w:val="000000"/>
                <w:sz w:val="24"/>
                <w:szCs w:val="24"/>
                <w:lang w:eastAsia="ru-RU"/>
              </w:rPr>
              <w:t>Классификация химических реакций по различным признакам. Скорость химических реакций.</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61</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vMerge/>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color w:val="000000"/>
                <w:sz w:val="24"/>
                <w:szCs w:val="24"/>
                <w:lang w:eastAsia="ru-RU"/>
              </w:rPr>
              <w:t xml:space="preserve"> Диссоциация электролитов в водных растворах. Ионные уравнения реакций.</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62</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vMerge w:val="restart"/>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Окислительно-восстановительные реакции.</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rPr>
          <w:trHeight w:val="1380"/>
        </w:trPr>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sidRPr="002023DF">
              <w:rPr>
                <w:rFonts w:ascii="Times New Roman" w:eastAsia="Times New Roman" w:hAnsi="Times New Roman" w:cs="Times New Roman"/>
                <w:color w:val="000000"/>
                <w:sz w:val="24"/>
                <w:szCs w:val="24"/>
                <w:lang w:eastAsia="ru-RU"/>
              </w:rPr>
              <w:t>63</w:t>
            </w:r>
          </w:p>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p>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vMerge/>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sidRPr="002023DF">
              <w:rPr>
                <w:rFonts w:ascii="Times New Roman" w:eastAsia="Times New Roman" w:hAnsi="Times New Roman" w:cs="Times New Roman"/>
                <w:sz w:val="24"/>
                <w:szCs w:val="24"/>
                <w:lang w:eastAsia="ru-RU"/>
              </w:rPr>
              <w:t>Классификация и свойства неорганических веществ.</w:t>
            </w:r>
          </w:p>
          <w:p w:rsidR="00641A10" w:rsidRPr="002023DF" w:rsidRDefault="00641A10" w:rsidP="00641A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Генетические ряды металлов и переходных элементов.Генетические ряды неметаллов</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r w:rsidR="00641A10" w:rsidRPr="002023DF" w:rsidTr="009178AB">
        <w:tc>
          <w:tcPr>
            <w:tcW w:w="852" w:type="dxa"/>
          </w:tcPr>
          <w:p w:rsidR="00641A10" w:rsidRPr="002023DF" w:rsidRDefault="00641A10" w:rsidP="00641A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59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389" w:type="dxa"/>
            <w:gridSpan w:val="2"/>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p>
        </w:tc>
        <w:tc>
          <w:tcPr>
            <w:tcW w:w="4536" w:type="dxa"/>
            <w:vAlign w:val="center"/>
          </w:tcPr>
          <w:p w:rsidR="00641A10" w:rsidRPr="002023DF" w:rsidRDefault="00641A10" w:rsidP="00641A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1475"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c>
          <w:tcPr>
            <w:tcW w:w="1037" w:type="dxa"/>
          </w:tcPr>
          <w:p w:rsidR="00641A10" w:rsidRPr="002023DF" w:rsidRDefault="00641A10" w:rsidP="00641A10">
            <w:pPr>
              <w:spacing w:after="0" w:line="240" w:lineRule="auto"/>
              <w:rPr>
                <w:rFonts w:ascii="Times New Roman" w:eastAsia="Times New Roman" w:hAnsi="Times New Roman" w:cs="Times New Roman"/>
                <w:color w:val="000000"/>
                <w:sz w:val="24"/>
                <w:szCs w:val="24"/>
                <w:lang w:eastAsia="ru-RU"/>
              </w:rPr>
            </w:pPr>
          </w:p>
        </w:tc>
      </w:tr>
    </w:tbl>
    <w:p w:rsidR="004076D3" w:rsidRPr="004076D3" w:rsidRDefault="004076D3" w:rsidP="004076D3">
      <w:pPr>
        <w:spacing w:after="200" w:line="276" w:lineRule="auto"/>
        <w:rPr>
          <w:rFonts w:ascii="Calibri" w:eastAsia="Calibri" w:hAnsi="Calibri" w:cs="Times New Roman"/>
          <w:lang w:eastAsia="ru-RU"/>
        </w:rPr>
      </w:pPr>
    </w:p>
    <w:p w:rsidR="004076D3" w:rsidRPr="004076D3" w:rsidRDefault="004076D3" w:rsidP="004076D3">
      <w:pPr>
        <w:spacing w:after="0" w:line="240" w:lineRule="auto"/>
        <w:contextualSpacing/>
        <w:jc w:val="center"/>
        <w:rPr>
          <w:rFonts w:ascii="Times New Roman" w:eastAsia="Times New Roman" w:hAnsi="Times New Roman" w:cs="Times New Roman"/>
          <w:b/>
          <w:sz w:val="20"/>
          <w:szCs w:val="20"/>
        </w:rPr>
      </w:pPr>
      <w:r w:rsidRPr="004076D3">
        <w:rPr>
          <w:rFonts w:ascii="Times New Roman" w:eastAsia="Times New Roman" w:hAnsi="Times New Roman" w:cs="Times New Roman"/>
          <w:b/>
          <w:sz w:val="20"/>
          <w:szCs w:val="20"/>
        </w:rPr>
        <w:t>Формы организации учебных занятий</w:t>
      </w:r>
    </w:p>
    <w:p w:rsidR="004076D3" w:rsidRPr="004076D3" w:rsidRDefault="004076D3" w:rsidP="004076D3">
      <w:p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 xml:space="preserve">Программа предусматривает проведение традиционных, комбинированных и обобщающих уроков. </w:t>
      </w:r>
    </w:p>
    <w:p w:rsidR="004076D3" w:rsidRPr="004076D3" w:rsidRDefault="004076D3" w:rsidP="004076D3">
      <w:p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 Организация учебного процесса может стать более эффективной, более качественной, если при проектировании учебного занятия сочетать следующие организационные формы:</w:t>
      </w:r>
    </w:p>
    <w:p w:rsidR="004076D3" w:rsidRPr="004076D3" w:rsidRDefault="004076D3" w:rsidP="004076D3">
      <w:pPr>
        <w:numPr>
          <w:ilvl w:val="0"/>
          <w:numId w:val="10"/>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фронтальная работа, где происходит проблематизация и предъявляется необходимый минимум учебного материала;</w:t>
      </w:r>
    </w:p>
    <w:p w:rsidR="004076D3" w:rsidRPr="004076D3" w:rsidRDefault="004076D3" w:rsidP="004076D3">
      <w:pPr>
        <w:numPr>
          <w:ilvl w:val="0"/>
          <w:numId w:val="10"/>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работа в постоянных парах (группах)– тренаж, повторение, закрепление материала, предъявленного в предшествовавшей фронтальной работе;</w:t>
      </w:r>
    </w:p>
    <w:p w:rsidR="004076D3" w:rsidRPr="004076D3" w:rsidRDefault="004076D3" w:rsidP="004076D3">
      <w:pPr>
        <w:numPr>
          <w:ilvl w:val="0"/>
          <w:numId w:val="10"/>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работа в парах(группах) сменного состава – глубокое освоение отдельных моментов материала по изучаемой теме;</w:t>
      </w:r>
    </w:p>
    <w:p w:rsidR="004076D3" w:rsidRPr="004076D3" w:rsidRDefault="004076D3" w:rsidP="004076D3">
      <w:pPr>
        <w:numPr>
          <w:ilvl w:val="0"/>
          <w:numId w:val="10"/>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индивидуальная работа — самостоятельное выполнение заданий по теме урока.</w:t>
      </w:r>
    </w:p>
    <w:p w:rsidR="004076D3" w:rsidRPr="004076D3" w:rsidRDefault="004076D3" w:rsidP="004076D3">
      <w:p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Виды учебной деятельности</w:t>
      </w:r>
    </w:p>
    <w:p w:rsidR="004076D3" w:rsidRPr="004076D3" w:rsidRDefault="004076D3" w:rsidP="004076D3">
      <w:pPr>
        <w:numPr>
          <w:ilvl w:val="0"/>
          <w:numId w:val="11"/>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работа с учебником;</w:t>
      </w:r>
    </w:p>
    <w:p w:rsidR="004076D3" w:rsidRPr="004076D3" w:rsidRDefault="004076D3" w:rsidP="004076D3">
      <w:pPr>
        <w:numPr>
          <w:ilvl w:val="0"/>
          <w:numId w:val="11"/>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работа с дополнительной литературой;</w:t>
      </w:r>
    </w:p>
    <w:p w:rsidR="004076D3" w:rsidRPr="004076D3" w:rsidRDefault="004076D3" w:rsidP="004076D3">
      <w:pPr>
        <w:numPr>
          <w:ilvl w:val="0"/>
          <w:numId w:val="11"/>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работа с раздаточным материалом;</w:t>
      </w:r>
    </w:p>
    <w:p w:rsidR="004076D3" w:rsidRPr="004076D3" w:rsidRDefault="004076D3" w:rsidP="004076D3">
      <w:pPr>
        <w:numPr>
          <w:ilvl w:val="0"/>
          <w:numId w:val="11"/>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учебные ролевые и дидактические игры;</w:t>
      </w:r>
    </w:p>
    <w:p w:rsidR="004076D3" w:rsidRPr="004076D3" w:rsidRDefault="004076D3" w:rsidP="004076D3">
      <w:pPr>
        <w:numPr>
          <w:ilvl w:val="0"/>
          <w:numId w:val="11"/>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создание проблемных ситуаций и обсуждение гипотез;</w:t>
      </w:r>
    </w:p>
    <w:p w:rsidR="004076D3" w:rsidRPr="004076D3" w:rsidRDefault="004076D3" w:rsidP="004076D3">
      <w:pPr>
        <w:numPr>
          <w:ilvl w:val="0"/>
          <w:numId w:val="11"/>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экскурсии, наблюдения;</w:t>
      </w:r>
    </w:p>
    <w:p w:rsidR="004076D3" w:rsidRPr="004076D3" w:rsidRDefault="004076D3" w:rsidP="004076D3">
      <w:pPr>
        <w:numPr>
          <w:ilvl w:val="0"/>
          <w:numId w:val="11"/>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опыты;</w:t>
      </w:r>
    </w:p>
    <w:p w:rsidR="004076D3" w:rsidRPr="00C221DF" w:rsidRDefault="004076D3" w:rsidP="00C221DF">
      <w:pPr>
        <w:numPr>
          <w:ilvl w:val="0"/>
          <w:numId w:val="11"/>
        </w:numPr>
        <w:spacing w:after="0" w:line="240" w:lineRule="auto"/>
        <w:contextualSpacing/>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творческие задания;</w:t>
      </w:r>
    </w:p>
    <w:p w:rsidR="004076D3" w:rsidRPr="004076D3" w:rsidRDefault="004076D3" w:rsidP="004076D3">
      <w:pPr>
        <w:spacing w:after="0" w:line="240" w:lineRule="auto"/>
        <w:jc w:val="center"/>
        <w:rPr>
          <w:rFonts w:ascii="Times New Roman" w:eastAsia="Calibri" w:hAnsi="Times New Roman" w:cs="Times New Roman"/>
          <w:b/>
          <w:sz w:val="20"/>
          <w:szCs w:val="20"/>
        </w:rPr>
      </w:pPr>
      <w:r w:rsidRPr="004076D3">
        <w:rPr>
          <w:rFonts w:ascii="Times New Roman" w:eastAsia="Calibri" w:hAnsi="Times New Roman" w:cs="Times New Roman"/>
          <w:b/>
          <w:sz w:val="20"/>
          <w:szCs w:val="20"/>
        </w:rPr>
        <w:t>Формы организации уроков</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3136"/>
        <w:gridCol w:w="5782"/>
      </w:tblGrid>
      <w:tr w:rsidR="004076D3" w:rsidRPr="004076D3" w:rsidTr="004076D3">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b/>
                <w:bCs/>
                <w:sz w:val="20"/>
                <w:szCs w:val="20"/>
              </w:rPr>
              <w:t>№</w:t>
            </w:r>
          </w:p>
        </w:tc>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b/>
                <w:bCs/>
                <w:sz w:val="20"/>
                <w:szCs w:val="20"/>
              </w:rPr>
              <w:t>Тип урока по ФГОС</w:t>
            </w:r>
          </w:p>
        </w:tc>
        <w:tc>
          <w:tcPr>
            <w:tcW w:w="5782"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b/>
                <w:bCs/>
                <w:sz w:val="20"/>
                <w:szCs w:val="20"/>
              </w:rPr>
              <w:t>Виды уроков</w:t>
            </w:r>
          </w:p>
        </w:tc>
      </w:tr>
      <w:tr w:rsidR="004076D3" w:rsidRPr="004076D3" w:rsidTr="004076D3">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4076D3">
              <w:rPr>
                <w:rFonts w:ascii="Times New Roman" w:eastAsia="Times New Roman" w:hAnsi="Times New Roman" w:cs="Times New Roman"/>
                <w:sz w:val="20"/>
                <w:szCs w:val="20"/>
              </w:rPr>
              <w:t>.</w:t>
            </w:r>
          </w:p>
        </w:tc>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Урок открытия нового знания</w:t>
            </w:r>
          </w:p>
        </w:tc>
        <w:tc>
          <w:tcPr>
            <w:tcW w:w="5782"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Путешествие, проблемный урок, экскурсия, беседа, игра, уроки смешанного типа.</w:t>
            </w:r>
          </w:p>
        </w:tc>
      </w:tr>
      <w:tr w:rsidR="004076D3" w:rsidRPr="004076D3" w:rsidTr="004076D3">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2.</w:t>
            </w:r>
          </w:p>
        </w:tc>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Урок рефлексии</w:t>
            </w:r>
          </w:p>
        </w:tc>
        <w:tc>
          <w:tcPr>
            <w:tcW w:w="5782"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диалог, ролевая игра, деловая игра, комбинированный урок.</w:t>
            </w:r>
          </w:p>
        </w:tc>
      </w:tr>
      <w:tr w:rsidR="004076D3" w:rsidRPr="004076D3" w:rsidTr="004076D3">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3.</w:t>
            </w:r>
          </w:p>
        </w:tc>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Урок общеметодологической направленности</w:t>
            </w:r>
          </w:p>
        </w:tc>
        <w:tc>
          <w:tcPr>
            <w:tcW w:w="5782"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Конкурс, экскурсия, консультация, урок-игра, диспут, обсуждение, беседа.</w:t>
            </w:r>
          </w:p>
        </w:tc>
      </w:tr>
      <w:tr w:rsidR="004076D3" w:rsidRPr="004076D3" w:rsidTr="004076D3">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lastRenderedPageBreak/>
              <w:t>4.</w:t>
            </w:r>
          </w:p>
        </w:tc>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Урок развивающего контроля</w:t>
            </w:r>
          </w:p>
        </w:tc>
        <w:tc>
          <w:tcPr>
            <w:tcW w:w="5782" w:type="dxa"/>
            <w:tcBorders>
              <w:top w:val="single" w:sz="4" w:space="0" w:color="auto"/>
              <w:left w:val="single" w:sz="4" w:space="0" w:color="auto"/>
              <w:bottom w:val="single" w:sz="4" w:space="0" w:color="auto"/>
              <w:right w:val="single" w:sz="4" w:space="0" w:color="auto"/>
            </w:tcBorders>
            <w:shd w:val="clear" w:color="auto" w:fill="auto"/>
            <w:hideMark/>
          </w:tcPr>
          <w:p w:rsidR="004076D3" w:rsidRPr="004076D3" w:rsidRDefault="004076D3" w:rsidP="004076D3">
            <w:pPr>
              <w:spacing w:after="0" w:line="240" w:lineRule="atLeast"/>
              <w:ind w:firstLine="709"/>
              <w:jc w:val="both"/>
              <w:rPr>
                <w:rFonts w:ascii="Times New Roman" w:eastAsia="Times New Roman" w:hAnsi="Times New Roman" w:cs="Times New Roman"/>
                <w:sz w:val="20"/>
                <w:szCs w:val="20"/>
              </w:rPr>
            </w:pPr>
            <w:r w:rsidRPr="004076D3">
              <w:rPr>
                <w:rFonts w:ascii="Times New Roman" w:eastAsia="Times New Roman" w:hAnsi="Times New Roman" w:cs="Times New Roman"/>
                <w:sz w:val="20"/>
                <w:szCs w:val="20"/>
              </w:rPr>
              <w:t>Письменные работы, устные опросы, викторина, смотр знаний, творческий отчет, защита проектов, тестирование, конкурсы.</w:t>
            </w:r>
          </w:p>
        </w:tc>
      </w:tr>
    </w:tbl>
    <w:p w:rsidR="00A415BE" w:rsidRDefault="00A415BE" w:rsidP="00A415BE">
      <w:pPr>
        <w:spacing w:after="0" w:line="240" w:lineRule="auto"/>
        <w:jc w:val="both"/>
        <w:rPr>
          <w:rFonts w:ascii="Times New Roman" w:eastAsia="Times New Roman" w:hAnsi="Times New Roman" w:cs="Times New Roman"/>
          <w:b/>
          <w:lang w:eastAsia="ru-RU"/>
        </w:rPr>
      </w:pPr>
    </w:p>
    <w:p w:rsidR="00A415BE" w:rsidRPr="00A415BE" w:rsidRDefault="00A415BE" w:rsidP="00A415BE">
      <w:pPr>
        <w:spacing w:after="0" w:line="240" w:lineRule="auto"/>
        <w:jc w:val="both"/>
        <w:rPr>
          <w:rFonts w:ascii="Times New Roman" w:eastAsia="Times New Roman" w:hAnsi="Times New Roman" w:cs="Times New Roman"/>
          <w:b/>
          <w:lang w:eastAsia="ru-RU"/>
        </w:rPr>
      </w:pPr>
      <w:r w:rsidRPr="00A415BE">
        <w:rPr>
          <w:rFonts w:ascii="Times New Roman" w:eastAsia="Times New Roman" w:hAnsi="Times New Roman" w:cs="Times New Roman"/>
          <w:b/>
          <w:lang w:eastAsia="ru-RU"/>
        </w:rPr>
        <w:t>Используемые ресурсы (оборудование, электронные ресурсы и т.д.)</w:t>
      </w:r>
    </w:p>
    <w:p w:rsidR="00A415BE" w:rsidRPr="00A415BE" w:rsidRDefault="00A415BE" w:rsidP="00A415BE">
      <w:pPr>
        <w:spacing w:after="0" w:line="240" w:lineRule="auto"/>
        <w:jc w:val="both"/>
        <w:rPr>
          <w:rFonts w:ascii="Times New Roman" w:eastAsia="Times New Roman" w:hAnsi="Times New Roman" w:cs="Times New Roman"/>
          <w:b/>
          <w:lang w:eastAsia="ru-RU"/>
        </w:rPr>
      </w:pPr>
    </w:p>
    <w:p w:rsidR="00A415BE" w:rsidRPr="00A415BE" w:rsidRDefault="00A415BE" w:rsidP="00A415BE">
      <w:pPr>
        <w:spacing w:after="0" w:line="240" w:lineRule="auto"/>
        <w:jc w:val="both"/>
        <w:rPr>
          <w:rFonts w:ascii="Times New Roman" w:eastAsia="Times New Roman" w:hAnsi="Times New Roman" w:cs="Times New Roman"/>
          <w:b/>
          <w:lang w:eastAsia="ru-RU"/>
        </w:rPr>
      </w:pPr>
      <w:r w:rsidRPr="00A415BE">
        <w:rPr>
          <w:rFonts w:ascii="Times New Roman" w:eastAsia="Times New Roman" w:hAnsi="Times New Roman" w:cs="Times New Roman"/>
          <w:b/>
          <w:lang w:eastAsia="ru-RU"/>
        </w:rPr>
        <w:t xml:space="preserve">1) Российская электронная школа </w:t>
      </w:r>
      <w:hyperlink r:id="rId9" w:history="1">
        <w:r w:rsidRPr="00A415BE">
          <w:rPr>
            <w:rFonts w:ascii="Times New Roman" w:eastAsia="Times New Roman" w:hAnsi="Times New Roman" w:cs="Times New Roman"/>
            <w:b/>
            <w:color w:val="0000FF"/>
            <w:u w:val="single"/>
            <w:lang w:eastAsia="ru-RU"/>
          </w:rPr>
          <w:t>https://resh.edu.ru/</w:t>
        </w:r>
      </w:hyperlink>
    </w:p>
    <w:p w:rsidR="00A415BE" w:rsidRPr="00A415BE" w:rsidRDefault="00A415BE" w:rsidP="00A415BE">
      <w:pPr>
        <w:spacing w:after="0" w:line="240" w:lineRule="auto"/>
        <w:jc w:val="both"/>
        <w:rPr>
          <w:rFonts w:ascii="Times New Roman" w:eastAsia="Times New Roman" w:hAnsi="Times New Roman" w:cs="Times New Roman"/>
          <w:color w:val="000000"/>
          <w:u w:val="single"/>
          <w:lang w:eastAsia="ru-RU"/>
        </w:rPr>
      </w:pPr>
      <w:r w:rsidRPr="00A415BE">
        <w:rPr>
          <w:rFonts w:ascii="Times New Roman" w:eastAsia="Times New Roman" w:hAnsi="Times New Roman" w:cs="Times New Roman"/>
          <w:b/>
          <w:color w:val="000000"/>
          <w:lang w:eastAsia="ru-RU"/>
        </w:rPr>
        <w:t xml:space="preserve">2) Якласс </w:t>
      </w:r>
      <w:hyperlink r:id="rId10" w:history="1">
        <w:r w:rsidRPr="00A415BE">
          <w:rPr>
            <w:rFonts w:ascii="Times New Roman" w:eastAsia="Times New Roman" w:hAnsi="Times New Roman" w:cs="Times New Roman"/>
            <w:color w:val="000000"/>
            <w:u w:val="single"/>
            <w:lang w:eastAsia="ru-RU"/>
          </w:rPr>
          <w:t>https://www.yaklass.ru/</w:t>
        </w:r>
      </w:hyperlink>
    </w:p>
    <w:p w:rsidR="00A415BE" w:rsidRPr="00A415BE" w:rsidRDefault="00A415BE" w:rsidP="00A415BE">
      <w:pPr>
        <w:spacing w:after="0" w:line="240" w:lineRule="auto"/>
        <w:jc w:val="both"/>
        <w:rPr>
          <w:rFonts w:ascii="Times New Roman" w:eastAsia="Times New Roman" w:hAnsi="Times New Roman" w:cs="Times New Roman"/>
          <w:b/>
          <w:color w:val="000000"/>
          <w:lang w:eastAsia="ru-RU"/>
        </w:rPr>
      </w:pPr>
      <w:r w:rsidRPr="00A415BE">
        <w:rPr>
          <w:rFonts w:ascii="Times New Roman" w:eastAsia="Times New Roman" w:hAnsi="Times New Roman" w:cs="Times New Roman"/>
          <w:b/>
          <w:color w:val="000000"/>
          <w:lang w:eastAsia="ru-RU"/>
        </w:rPr>
        <w:t xml:space="preserve">3) «Сдам ГИА: Решу ЕГЭ и Решу ОГЭ» </w:t>
      </w:r>
      <w:hyperlink r:id="rId11" w:history="1">
        <w:r w:rsidRPr="00A415BE">
          <w:rPr>
            <w:rFonts w:ascii="Times New Roman" w:eastAsia="Times New Roman" w:hAnsi="Times New Roman" w:cs="Times New Roman"/>
            <w:color w:val="000000"/>
            <w:u w:val="single"/>
            <w:lang w:eastAsia="ru-RU"/>
          </w:rPr>
          <w:t>https://soc-ege.sdamgia.ru/</w:t>
        </w:r>
      </w:hyperlink>
    </w:p>
    <w:p w:rsidR="004076D3" w:rsidRPr="00A415BE" w:rsidRDefault="00A415BE" w:rsidP="004076D3">
      <w:pPr>
        <w:spacing w:after="0" w:line="240" w:lineRule="auto"/>
        <w:jc w:val="both"/>
        <w:rPr>
          <w:rFonts w:ascii="Times New Roman" w:eastAsia="Times New Roman" w:hAnsi="Times New Roman" w:cs="Times New Roman"/>
          <w:b/>
          <w:color w:val="000000"/>
          <w:lang w:eastAsia="ru-RU"/>
        </w:rPr>
        <w:sectPr w:rsidR="004076D3" w:rsidRPr="00A415BE" w:rsidSect="00E43F9C">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A415BE">
        <w:rPr>
          <w:rFonts w:ascii="Times New Roman" w:eastAsia="Times New Roman" w:hAnsi="Times New Roman" w:cs="Times New Roman"/>
          <w:b/>
          <w:color w:val="000000"/>
          <w:lang w:eastAsia="ru-RU"/>
        </w:rPr>
        <w:t xml:space="preserve">4) Интернет-урок (образовательный видео портал) </w:t>
      </w:r>
      <w:r>
        <w:rPr>
          <w:rFonts w:ascii="Times New Roman" w:eastAsia="Times New Roman" w:hAnsi="Times New Roman" w:cs="Times New Roman"/>
          <w:color w:val="000000"/>
          <w:u w:val="single"/>
          <w:lang w:eastAsia="ru-RU"/>
        </w:rPr>
        <w:t>https://interneturok.</w:t>
      </w:r>
    </w:p>
    <w:p w:rsidR="002500E5" w:rsidRPr="004076D3" w:rsidRDefault="002500E5" w:rsidP="004076D3"/>
    <w:sectPr w:rsidR="002500E5" w:rsidRPr="004076D3" w:rsidSect="004076D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CD" w:rsidRDefault="00B37ACD" w:rsidP="004076D3">
      <w:pPr>
        <w:spacing w:after="0" w:line="240" w:lineRule="auto"/>
      </w:pPr>
      <w:r>
        <w:separator/>
      </w:r>
    </w:p>
  </w:endnote>
  <w:endnote w:type="continuationSeparator" w:id="0">
    <w:p w:rsidR="00B37ACD" w:rsidRDefault="00B37ACD" w:rsidP="0040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CD" w:rsidRDefault="00B37ACD" w:rsidP="004076D3">
      <w:pPr>
        <w:spacing w:after="0" w:line="240" w:lineRule="auto"/>
      </w:pPr>
      <w:r>
        <w:separator/>
      </w:r>
    </w:p>
  </w:footnote>
  <w:footnote w:type="continuationSeparator" w:id="0">
    <w:p w:rsidR="00B37ACD" w:rsidRDefault="00B37ACD" w:rsidP="00407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 w15:restartNumberingAfterBreak="0">
    <w:nsid w:val="0000009B"/>
    <w:multiLevelType w:val="hybridMultilevel"/>
    <w:tmpl w:val="F2CC30D8"/>
    <w:lvl w:ilvl="0" w:tplc="04190001">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2" w15:restartNumberingAfterBreak="0">
    <w:nsid w:val="037B3D4A"/>
    <w:multiLevelType w:val="hybridMultilevel"/>
    <w:tmpl w:val="023C3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7D60C6"/>
    <w:multiLevelType w:val="multilevel"/>
    <w:tmpl w:val="9156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066A3"/>
    <w:multiLevelType w:val="hybridMultilevel"/>
    <w:tmpl w:val="F4089D8A"/>
    <w:lvl w:ilvl="0" w:tplc="6762A1B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0E55BC9"/>
    <w:multiLevelType w:val="hybridMultilevel"/>
    <w:tmpl w:val="DB7220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F75418"/>
    <w:multiLevelType w:val="hybridMultilevel"/>
    <w:tmpl w:val="8730E53A"/>
    <w:lvl w:ilvl="0" w:tplc="FF748A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B0E63FF"/>
    <w:multiLevelType w:val="hybridMultilevel"/>
    <w:tmpl w:val="F2B498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18334FB"/>
    <w:multiLevelType w:val="hybridMultilevel"/>
    <w:tmpl w:val="871A6D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FB1C7E"/>
    <w:multiLevelType w:val="hybridMultilevel"/>
    <w:tmpl w:val="40161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11E58"/>
    <w:multiLevelType w:val="multilevel"/>
    <w:tmpl w:val="8FF2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F74C6"/>
    <w:multiLevelType w:val="hybridMultilevel"/>
    <w:tmpl w:val="2DCE7EC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7F4663B6"/>
    <w:multiLevelType w:val="hybridMultilevel"/>
    <w:tmpl w:val="FF46E1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6"/>
  </w:num>
  <w:num w:numId="6">
    <w:abstractNumId w:val="12"/>
  </w:num>
  <w:num w:numId="7">
    <w:abstractNumId w:val="7"/>
  </w:num>
  <w:num w:numId="8">
    <w:abstractNumId w:val="11"/>
  </w:num>
  <w:num w:numId="9">
    <w:abstractNumId w:val="5"/>
  </w:num>
  <w:num w:numId="10">
    <w:abstractNumId w:val="10"/>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A4"/>
    <w:rsid w:val="001B04D5"/>
    <w:rsid w:val="001B1243"/>
    <w:rsid w:val="001B3383"/>
    <w:rsid w:val="001E6929"/>
    <w:rsid w:val="002023DF"/>
    <w:rsid w:val="00213093"/>
    <w:rsid w:val="00223EF0"/>
    <w:rsid w:val="00246E89"/>
    <w:rsid w:val="002500E5"/>
    <w:rsid w:val="003B2CFC"/>
    <w:rsid w:val="004076D3"/>
    <w:rsid w:val="004C11B0"/>
    <w:rsid w:val="00531915"/>
    <w:rsid w:val="00541BB6"/>
    <w:rsid w:val="00613242"/>
    <w:rsid w:val="00631C3D"/>
    <w:rsid w:val="00641A10"/>
    <w:rsid w:val="00641C89"/>
    <w:rsid w:val="006435E2"/>
    <w:rsid w:val="006F25A4"/>
    <w:rsid w:val="0084015D"/>
    <w:rsid w:val="008B4C95"/>
    <w:rsid w:val="009178AB"/>
    <w:rsid w:val="00A415BE"/>
    <w:rsid w:val="00B37ACD"/>
    <w:rsid w:val="00B52447"/>
    <w:rsid w:val="00C221DF"/>
    <w:rsid w:val="00C51DDF"/>
    <w:rsid w:val="00E43F9C"/>
    <w:rsid w:val="00E70526"/>
    <w:rsid w:val="00FC2B12"/>
    <w:rsid w:val="00FF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50139A"/>
  <w15:chartTrackingRefBased/>
  <w15:docId w15:val="{37870429-EE26-46D8-8CC3-135AF0BC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1C3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4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2447"/>
    <w:rPr>
      <w:rFonts w:ascii="Segoe UI" w:hAnsi="Segoe UI" w:cs="Segoe UI"/>
      <w:sz w:val="18"/>
      <w:szCs w:val="18"/>
    </w:rPr>
  </w:style>
  <w:style w:type="paragraph" w:styleId="a5">
    <w:name w:val="header"/>
    <w:basedOn w:val="a"/>
    <w:link w:val="a6"/>
    <w:uiPriority w:val="99"/>
    <w:unhideWhenUsed/>
    <w:rsid w:val="004076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76D3"/>
  </w:style>
  <w:style w:type="paragraph" w:styleId="a7">
    <w:name w:val="footer"/>
    <w:basedOn w:val="a"/>
    <w:link w:val="a8"/>
    <w:uiPriority w:val="99"/>
    <w:unhideWhenUsed/>
    <w:rsid w:val="004076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76D3"/>
  </w:style>
  <w:style w:type="paragraph" w:styleId="a9">
    <w:name w:val="No Spacing"/>
    <w:uiPriority w:val="1"/>
    <w:qFormat/>
    <w:rsid w:val="001B04D5"/>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1B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31C3D"/>
    <w:rPr>
      <w:rFonts w:asciiTheme="majorHAnsi" w:eastAsiaTheme="majorEastAsia" w:hAnsiTheme="majorHAnsi" w:cstheme="majorBidi"/>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50758">
      <w:bodyDiv w:val="1"/>
      <w:marLeft w:val="0"/>
      <w:marRight w:val="0"/>
      <w:marTop w:val="0"/>
      <w:marBottom w:val="0"/>
      <w:divBdr>
        <w:top w:val="none" w:sz="0" w:space="0" w:color="auto"/>
        <w:left w:val="none" w:sz="0" w:space="0" w:color="auto"/>
        <w:bottom w:val="none" w:sz="0" w:space="0" w:color="auto"/>
        <w:right w:val="none" w:sz="0" w:space="0" w:color="auto"/>
      </w:divBdr>
    </w:div>
    <w:div w:id="20069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ege.sdamgia.ru/" TargetMode="External"/><Relationship Id="rId5" Type="http://schemas.openxmlformats.org/officeDocument/2006/relationships/webSettings" Target="webSettings.xml"/><Relationship Id="rId10" Type="http://schemas.openxmlformats.org/officeDocument/2006/relationships/hyperlink" Target="https://www.yaklass.ru/" TargetMode="External"/><Relationship Id="rId4" Type="http://schemas.openxmlformats.org/officeDocument/2006/relationships/settings" Target="setting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2166-8120-4AF6-AB3A-FC6FA05F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7707</Words>
  <Characters>43933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11</cp:revision>
  <cp:lastPrinted>2019-06-28T06:10:00Z</cp:lastPrinted>
  <dcterms:created xsi:type="dcterms:W3CDTF">2021-05-27T19:40:00Z</dcterms:created>
  <dcterms:modified xsi:type="dcterms:W3CDTF">2022-10-27T19:58:00Z</dcterms:modified>
</cp:coreProperties>
</file>