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D" w:rsidRPr="00E4661E" w:rsidRDefault="00E4661E">
      <w:pPr>
        <w:spacing w:after="0"/>
        <w:contextualSpacing/>
        <w:jc w:val="center"/>
        <w:rPr>
          <w:b/>
          <w:sz w:val="28"/>
          <w:szCs w:val="28"/>
          <w:lang w:val="ru-RU" w:eastAsia="ar-SA"/>
        </w:rPr>
      </w:pPr>
      <w:r w:rsidRPr="00E4661E">
        <w:rPr>
          <w:b/>
          <w:sz w:val="28"/>
          <w:szCs w:val="28"/>
          <w:lang w:val="ru-RU" w:eastAsia="ar-SA"/>
        </w:rPr>
        <w:t xml:space="preserve">Муниципальное общеобразовательное учреждение </w:t>
      </w:r>
    </w:p>
    <w:p w:rsidR="00D9677D" w:rsidRPr="00E4661E" w:rsidRDefault="00E4661E">
      <w:pPr>
        <w:spacing w:after="0"/>
        <w:contextualSpacing/>
        <w:jc w:val="center"/>
        <w:rPr>
          <w:b/>
          <w:sz w:val="28"/>
          <w:szCs w:val="28"/>
          <w:lang w:val="ru-RU" w:eastAsia="ar-SA"/>
        </w:rPr>
      </w:pPr>
      <w:r w:rsidRPr="00E4661E">
        <w:rPr>
          <w:b/>
          <w:sz w:val="28"/>
          <w:szCs w:val="28"/>
          <w:lang w:val="ru-RU" w:eastAsia="ar-SA"/>
        </w:rPr>
        <w:t xml:space="preserve">Борисоглебская средняя общеобразовательная школа № 1  </w:t>
      </w:r>
      <w:bookmarkStart w:id="0" w:name="_GoBack"/>
      <w:bookmarkEnd w:id="0"/>
    </w:p>
    <w:p w:rsidR="00D9677D" w:rsidRPr="00E4661E" w:rsidRDefault="00D9677D">
      <w:pPr>
        <w:spacing w:after="0"/>
        <w:contextualSpacing/>
        <w:rPr>
          <w:sz w:val="28"/>
          <w:szCs w:val="28"/>
          <w:lang w:val="ru-RU" w:eastAsia="ar-SA"/>
        </w:rPr>
      </w:pPr>
    </w:p>
    <w:p w:rsidR="00D9677D" w:rsidRPr="00E4661E" w:rsidRDefault="00D9677D">
      <w:pPr>
        <w:spacing w:after="0"/>
        <w:contextualSpacing/>
        <w:rPr>
          <w:sz w:val="28"/>
          <w:szCs w:val="28"/>
          <w:lang w:val="ru-RU" w:eastAsia="ar-SA"/>
        </w:rPr>
      </w:pPr>
    </w:p>
    <w:p w:rsidR="00D9677D" w:rsidRPr="00E4661E" w:rsidRDefault="00D9677D">
      <w:pPr>
        <w:spacing w:after="0"/>
        <w:contextualSpacing/>
        <w:rPr>
          <w:sz w:val="28"/>
          <w:szCs w:val="28"/>
          <w:lang w:val="ru-RU" w:eastAsia="ar-SA"/>
        </w:rPr>
      </w:pPr>
    </w:p>
    <w:tbl>
      <w:tblPr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5037"/>
        <w:gridCol w:w="4624"/>
      </w:tblGrid>
      <w:tr w:rsidR="00D9677D">
        <w:trPr>
          <w:trHeight w:val="1587"/>
          <w:jc w:val="center"/>
        </w:trPr>
        <w:tc>
          <w:tcPr>
            <w:tcW w:w="5036" w:type="dxa"/>
          </w:tcPr>
          <w:p w:rsidR="00D9677D" w:rsidRPr="00E4661E" w:rsidRDefault="00D9677D">
            <w:pPr>
              <w:widowControl w:val="0"/>
              <w:spacing w:after="0"/>
              <w:contextualSpacing/>
              <w:rPr>
                <w:sz w:val="24"/>
                <w:szCs w:val="24"/>
                <w:lang w:val="ru-RU" w:eastAsia="ar-SA"/>
              </w:rPr>
            </w:pPr>
          </w:p>
          <w:p w:rsidR="00D9677D" w:rsidRPr="00E4661E" w:rsidRDefault="00D9677D">
            <w:pPr>
              <w:widowControl w:val="0"/>
              <w:spacing w:after="0"/>
              <w:contextualSpacing/>
              <w:rPr>
                <w:sz w:val="24"/>
                <w:szCs w:val="24"/>
                <w:lang w:val="ru-RU" w:eastAsia="ar-SA"/>
              </w:rPr>
            </w:pPr>
          </w:p>
          <w:p w:rsidR="00D9677D" w:rsidRPr="00E4661E" w:rsidRDefault="00D9677D">
            <w:pPr>
              <w:widowControl w:val="0"/>
              <w:spacing w:after="0"/>
              <w:contextualSpacing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624" w:type="dxa"/>
          </w:tcPr>
          <w:p w:rsidR="00D9677D" w:rsidRPr="00E4661E" w:rsidRDefault="00D9677D">
            <w:pPr>
              <w:widowControl w:val="0"/>
              <w:spacing w:after="0"/>
              <w:contextualSpacing/>
              <w:rPr>
                <w:b/>
                <w:sz w:val="24"/>
                <w:szCs w:val="24"/>
                <w:lang w:val="ru-RU" w:eastAsia="ar-SA"/>
              </w:rPr>
            </w:pPr>
          </w:p>
          <w:p w:rsidR="00D9677D" w:rsidRPr="00E4661E" w:rsidRDefault="00E466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E4661E">
              <w:rPr>
                <w:rFonts w:cs="Times New Roman"/>
                <w:b/>
                <w:sz w:val="24"/>
                <w:szCs w:val="24"/>
                <w:lang w:val="ru-RU" w:eastAsia="ar-SA"/>
              </w:rPr>
              <w:t>УТВЕРЖДЕНО</w:t>
            </w:r>
          </w:p>
          <w:p w:rsidR="00D9677D" w:rsidRPr="00E4661E" w:rsidRDefault="00E466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4661E">
              <w:rPr>
                <w:rFonts w:cs="Times New Roman"/>
                <w:sz w:val="24"/>
                <w:szCs w:val="24"/>
                <w:lang w:val="ru-RU" w:eastAsia="ar-SA"/>
              </w:rPr>
              <w:t>Директор   МОУ БСОШ № 1</w:t>
            </w:r>
          </w:p>
          <w:p w:rsidR="00D9677D" w:rsidRPr="00E4661E" w:rsidRDefault="00D9677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D9677D" w:rsidRPr="00E4661E" w:rsidRDefault="00E466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4661E">
              <w:rPr>
                <w:rFonts w:cs="Times New Roman"/>
                <w:sz w:val="24"/>
                <w:szCs w:val="24"/>
                <w:lang w:val="ru-RU" w:eastAsia="ar-SA"/>
              </w:rPr>
              <w:t>_______________</w:t>
            </w:r>
            <w:r w:rsidRPr="00E4661E">
              <w:rPr>
                <w:rFonts w:cs="Times New Roman"/>
                <w:sz w:val="24"/>
                <w:szCs w:val="24"/>
                <w:lang w:val="ru-RU" w:eastAsia="ar-SA"/>
              </w:rPr>
              <w:tab/>
              <w:t>/</w:t>
            </w:r>
            <w:r w:rsidRPr="00E4661E">
              <w:rPr>
                <w:rFonts w:cs="Times New Roman"/>
                <w:sz w:val="24"/>
                <w:szCs w:val="24"/>
                <w:u w:val="single"/>
                <w:lang w:val="ru-RU" w:eastAsia="ar-SA"/>
              </w:rPr>
              <w:t>Киселева И.В.</w:t>
            </w:r>
            <w:r w:rsidRPr="00E4661E">
              <w:rPr>
                <w:rFonts w:cs="Times New Roman"/>
                <w:sz w:val="24"/>
                <w:szCs w:val="24"/>
                <w:lang w:val="ru-RU" w:eastAsia="ar-SA"/>
              </w:rPr>
              <w:t>/</w:t>
            </w:r>
          </w:p>
          <w:p w:rsidR="00D9677D" w:rsidRDefault="00E46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4661E">
              <w:rPr>
                <w:rFonts w:cs="Times New Roman"/>
                <w:sz w:val="24"/>
                <w:szCs w:val="24"/>
                <w:vertAlign w:val="superscript"/>
                <w:lang w:val="ru-RU" w:eastAsia="ar-SA"/>
              </w:rPr>
              <w:t xml:space="preserve">                                                  </w:t>
            </w:r>
            <w:r>
              <w:rPr>
                <w:rFonts w:cs="Times New Roman"/>
                <w:sz w:val="24"/>
                <w:szCs w:val="24"/>
                <w:vertAlign w:val="superscript"/>
                <w:lang w:eastAsia="ar-SA"/>
              </w:rPr>
              <w:t>ФИО</w:t>
            </w:r>
          </w:p>
          <w:p w:rsidR="00D9677D" w:rsidRDefault="00E466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        Приказ № 01-07/148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   от 01.09.2023 г.</w:t>
            </w:r>
          </w:p>
        </w:tc>
      </w:tr>
    </w:tbl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rPr>
          <w:sz w:val="24"/>
          <w:szCs w:val="24"/>
          <w:lang w:eastAsia="ar-SA"/>
        </w:rPr>
      </w:pPr>
    </w:p>
    <w:p w:rsidR="00D9677D" w:rsidRDefault="00E4661E">
      <w:pPr>
        <w:spacing w:after="0"/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РАБОЧАЯ ПРОГРАММА</w:t>
      </w:r>
    </w:p>
    <w:p w:rsidR="00D9677D" w:rsidRDefault="00D9677D">
      <w:pPr>
        <w:spacing w:after="0"/>
        <w:contextualSpacing/>
        <w:jc w:val="center"/>
        <w:rPr>
          <w:b/>
          <w:sz w:val="32"/>
          <w:szCs w:val="32"/>
          <w:lang w:eastAsia="ar-SA"/>
        </w:rPr>
      </w:pPr>
    </w:p>
    <w:p w:rsidR="00D9677D" w:rsidRDefault="00E4661E">
      <w:pPr>
        <w:spacing w:after="0"/>
        <w:contextualSpacing/>
        <w:jc w:val="center"/>
        <w:rPr>
          <w:lang w:val="ru-RU"/>
        </w:rPr>
      </w:pPr>
      <w:r>
        <w:rPr>
          <w:b/>
          <w:sz w:val="32"/>
          <w:szCs w:val="32"/>
          <w:u w:val="single"/>
          <w:lang w:val="ru-RU" w:eastAsia="ar-SA"/>
        </w:rPr>
        <w:t xml:space="preserve">Физика </w:t>
      </w:r>
    </w:p>
    <w:p w:rsidR="00D9677D" w:rsidRDefault="00E4661E">
      <w:pPr>
        <w:spacing w:after="0"/>
        <w:contextualSpacing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u w:val="single"/>
          <w:lang w:eastAsia="ar-SA"/>
        </w:rPr>
        <w:t>7-9</w:t>
      </w:r>
    </w:p>
    <w:p w:rsidR="00D9677D" w:rsidRDefault="00E4661E">
      <w:pPr>
        <w:spacing w:after="0"/>
        <w:contextualSpacing/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класс</w:t>
      </w:r>
    </w:p>
    <w:p w:rsidR="00D9677D" w:rsidRDefault="00D9677D">
      <w:pPr>
        <w:spacing w:after="0"/>
        <w:contextualSpacing/>
        <w:jc w:val="right"/>
        <w:rPr>
          <w:sz w:val="32"/>
          <w:szCs w:val="32"/>
          <w:lang w:eastAsia="ar-SA"/>
        </w:rPr>
      </w:pPr>
    </w:p>
    <w:p w:rsidR="00D9677D" w:rsidRDefault="00D9677D">
      <w:pPr>
        <w:spacing w:after="0"/>
        <w:contextualSpacing/>
        <w:jc w:val="right"/>
        <w:rPr>
          <w:sz w:val="32"/>
          <w:szCs w:val="32"/>
          <w:lang w:eastAsia="ar-SA"/>
        </w:rPr>
      </w:pPr>
    </w:p>
    <w:p w:rsidR="00D9677D" w:rsidRDefault="00D9677D">
      <w:pPr>
        <w:spacing w:after="0"/>
        <w:contextualSpacing/>
        <w:jc w:val="right"/>
        <w:rPr>
          <w:sz w:val="24"/>
          <w:szCs w:val="24"/>
          <w:lang w:eastAsia="ar-SA"/>
        </w:rPr>
      </w:pPr>
    </w:p>
    <w:p w:rsidR="00D9677D" w:rsidRDefault="00D9677D">
      <w:pPr>
        <w:spacing w:after="0"/>
        <w:contextualSpacing/>
        <w:jc w:val="right"/>
        <w:rPr>
          <w:sz w:val="24"/>
          <w:szCs w:val="24"/>
          <w:lang w:eastAsia="ar-SA"/>
        </w:rPr>
      </w:pPr>
    </w:p>
    <w:p w:rsidR="00D9677D" w:rsidRDefault="00E4661E">
      <w:pPr>
        <w:spacing w:after="0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Составитель:Назаренко О.Ю.</w:t>
      </w:r>
    </w:p>
    <w:p w:rsidR="00D9677D" w:rsidRDefault="00E4661E">
      <w:pPr>
        <w:spacing w:after="0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учитель   высшей категории</w:t>
      </w:r>
    </w:p>
    <w:p w:rsidR="00D9677D" w:rsidRDefault="00E4661E">
      <w:pPr>
        <w:spacing w:after="0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D9677D" w:rsidRDefault="00D9677D">
      <w:pPr>
        <w:spacing w:after="0"/>
        <w:contextualSpacing/>
        <w:rPr>
          <w:sz w:val="28"/>
          <w:szCs w:val="28"/>
          <w:lang w:eastAsia="ar-SA"/>
        </w:rPr>
      </w:pPr>
    </w:p>
    <w:p w:rsidR="00D9677D" w:rsidRDefault="00D9677D">
      <w:pPr>
        <w:spacing w:after="0"/>
        <w:contextualSpacing/>
        <w:rPr>
          <w:sz w:val="28"/>
          <w:szCs w:val="28"/>
          <w:lang w:eastAsia="ar-SA"/>
        </w:rPr>
      </w:pPr>
    </w:p>
    <w:p w:rsidR="00D9677D" w:rsidRDefault="00D9677D">
      <w:pPr>
        <w:spacing w:after="0"/>
        <w:contextualSpacing/>
        <w:rPr>
          <w:sz w:val="28"/>
          <w:szCs w:val="28"/>
          <w:lang w:eastAsia="ar-SA"/>
        </w:rPr>
      </w:pPr>
    </w:p>
    <w:p w:rsidR="00D9677D" w:rsidRDefault="00D9677D">
      <w:pPr>
        <w:spacing w:after="0"/>
        <w:contextualSpacing/>
        <w:rPr>
          <w:sz w:val="28"/>
          <w:szCs w:val="28"/>
          <w:lang w:eastAsia="ar-SA"/>
        </w:rPr>
      </w:pPr>
    </w:p>
    <w:p w:rsidR="00D9677D" w:rsidRDefault="00D9677D">
      <w:pPr>
        <w:spacing w:after="0"/>
        <w:contextualSpacing/>
        <w:rPr>
          <w:sz w:val="28"/>
          <w:szCs w:val="28"/>
          <w:lang w:eastAsia="ar-SA"/>
        </w:rPr>
      </w:pPr>
    </w:p>
    <w:p w:rsidR="00D9677D" w:rsidRDefault="00E4661E">
      <w:pPr>
        <w:spacing w:after="0"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Борисоглебский</w:t>
      </w:r>
    </w:p>
    <w:p w:rsidR="00D9677D" w:rsidRDefault="00E4661E">
      <w:pPr>
        <w:spacing w:after="0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2023- 2024 учебный год</w:t>
      </w:r>
      <w:r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D9677D" w:rsidRDefault="00D9677D">
      <w:pPr>
        <w:spacing w:after="0"/>
        <w:contextualSpacing/>
        <w:rPr>
          <w:sz w:val="28"/>
          <w:szCs w:val="28"/>
          <w:lang w:eastAsia="ar-SA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bookmarkStart w:id="1" w:name="block-12547446"/>
      <w:bookmarkStart w:id="2" w:name="block-12547447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</w:t>
      </w:r>
      <w:r>
        <w:rPr>
          <w:rFonts w:ascii="Times New Roman" w:hAnsi="Times New Roman"/>
          <w:color w:val="000000"/>
          <w:sz w:val="28"/>
          <w:lang w:val="ru-RU"/>
        </w:rPr>
        <w:t>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</w:t>
      </w:r>
      <w:r>
        <w:rPr>
          <w:rFonts w:ascii="Times New Roman" w:hAnsi="Times New Roman"/>
          <w:color w:val="000000"/>
          <w:sz w:val="28"/>
          <w:lang w:val="ru-RU"/>
        </w:rPr>
        <w:t>ие программы по физике направлено на формирование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</w:t>
      </w:r>
      <w:r>
        <w:rPr>
          <w:rFonts w:ascii="Times New Roman" w:hAnsi="Times New Roman"/>
          <w:color w:val="000000"/>
          <w:sz w:val="28"/>
          <w:lang w:val="ru-RU"/>
        </w:rPr>
        <w:t>емым личностным и метапредметным результатам обучения, а также межпредметные связи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научных учебных предметов на уровне основного общего образования.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</w:t>
      </w:r>
      <w:r>
        <w:rPr>
          <w:rFonts w:ascii="Times New Roman" w:hAnsi="Times New Roman"/>
          <w:color w:val="000000"/>
          <w:sz w:val="28"/>
          <w:lang w:val="ru-RU"/>
        </w:rPr>
        <w:t>граммы по учебному предмету.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</w:t>
      </w:r>
      <w:r>
        <w:rPr>
          <w:rFonts w:ascii="Times New Roman" w:hAnsi="Times New Roman"/>
          <w:color w:val="000000"/>
          <w:sz w:val="28"/>
          <w:lang w:val="ru-RU"/>
        </w:rPr>
        <w:t>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научной грамотности и интереса к науке у обучающихся.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научную грамотность:</w:t>
      </w:r>
    </w:p>
    <w:p w:rsidR="00D9677D" w:rsidRDefault="00E466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D9677D" w:rsidRDefault="00E466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и понимать </w:t>
      </w:r>
      <w:r>
        <w:rPr>
          <w:rFonts w:ascii="Times New Roman" w:hAnsi="Times New Roman"/>
          <w:color w:val="000000"/>
          <w:sz w:val="28"/>
          <w:lang w:val="ru-RU"/>
        </w:rPr>
        <w:t>особенности научного исследования;</w:t>
      </w:r>
    </w:p>
    <w:p w:rsidR="00D9677D" w:rsidRDefault="00E466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ьных организациях Российской Федерации, реализующих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4вн). </w:t>
      </w:r>
    </w:p>
    <w:p w:rsidR="00D9677D" w:rsidRDefault="00E466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D9677D" w:rsidRDefault="00E466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</w:t>
      </w:r>
      <w:r>
        <w:rPr>
          <w:rFonts w:ascii="Times New Roman" w:hAnsi="Times New Roman"/>
          <w:color w:val="000000"/>
          <w:sz w:val="28"/>
          <w:lang w:val="ru-RU"/>
        </w:rPr>
        <w:t>и стремления обучающихся к научному изучению природы, развитие их интеллектуальных и творческих способностей;</w:t>
      </w:r>
    </w:p>
    <w:p w:rsidR="00D9677D" w:rsidRDefault="00E466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9677D" w:rsidRDefault="00E466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мировозз</w:t>
      </w:r>
      <w:r>
        <w:rPr>
          <w:rFonts w:ascii="Times New Roman" w:hAnsi="Times New Roman"/>
          <w:color w:val="000000"/>
          <w:sz w:val="28"/>
          <w:lang w:val="ru-RU"/>
        </w:rPr>
        <w:t>рения как результата изучения основ строения материи и фундаментальных законов физики;</w:t>
      </w:r>
    </w:p>
    <w:p w:rsidR="00D9677D" w:rsidRDefault="00E466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D9677D" w:rsidRDefault="00E466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деятельности, связанной с физикой, подготовка к дальнейшему обучению в этом направлении.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  <w:lang w:val="ru-RU"/>
        </w:rPr>
        <w:t>задач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9677D" w:rsidRDefault="00E466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</w:t>
      </w:r>
      <w:r>
        <w:rPr>
          <w:rFonts w:ascii="Times New Roman" w:hAnsi="Times New Roman"/>
          <w:color w:val="000000"/>
          <w:sz w:val="28"/>
          <w:lang w:val="ru-RU"/>
        </w:rPr>
        <w:t>щества, о механических, тепловых, электрических, магнитных и квантовых явлениях;</w:t>
      </w:r>
    </w:p>
    <w:p w:rsidR="00D9677D" w:rsidRDefault="00E466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D9677D" w:rsidRDefault="00E466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</w:t>
      </w:r>
      <w:r>
        <w:rPr>
          <w:rFonts w:ascii="Times New Roman" w:hAnsi="Times New Roman"/>
          <w:color w:val="000000"/>
          <w:sz w:val="28"/>
          <w:lang w:val="ru-RU"/>
        </w:rPr>
        <w:t>физических моделей, творческих и практико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ориентированных задач;</w:t>
      </w:r>
    </w:p>
    <w:p w:rsidR="00D9677D" w:rsidRDefault="00E466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9677D" w:rsidRDefault="00E466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</w:t>
      </w:r>
      <w:r>
        <w:rPr>
          <w:rFonts w:ascii="Times New Roman" w:hAnsi="Times New Roman"/>
          <w:color w:val="000000"/>
          <w:sz w:val="28"/>
          <w:lang w:val="ru-RU"/>
        </w:rPr>
        <w:t>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D9677D" w:rsidRDefault="00E466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</w:t>
      </w:r>
      <w:r>
        <w:rPr>
          <w:rFonts w:ascii="Times New Roman" w:hAnsi="Times New Roman"/>
          <w:color w:val="000000"/>
          <w:sz w:val="28"/>
          <w:lang w:val="ru-RU"/>
        </w:rPr>
        <w:t xml:space="preserve">физической науки.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  <w:lang w:val="ru-RU"/>
        </w:rPr>
        <w:br/>
      </w:r>
      <w:bookmarkStart w:id="3" w:name="8ddfe65f-f659-49ad-9159-952bb7a2712d"/>
      <w:bookmarkEnd w:id="3"/>
      <w:r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  <w:sectPr w:rsidR="00D9677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заданий, предлагаемых в рамках основного государственного экзамена по физике.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12547448"/>
      <w:bookmarkStart w:id="6" w:name="block-125474471"/>
      <w:bookmarkEnd w:id="4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</w:t>
      </w:r>
      <w:r>
        <w:rPr>
          <w:rFonts w:ascii="Times New Roman" w:hAnsi="Times New Roman"/>
          <w:color w:val="000000"/>
          <w:sz w:val="28"/>
          <w:lang w:val="ru-RU"/>
        </w:rPr>
        <w:t xml:space="preserve">ктрические, магнитные, световые, звуковые.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научный метод позна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Механические, тепловые, электрические, магнитные, световые явл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ения. </w:t>
      </w:r>
    </w:p>
    <w:p w:rsidR="00D9677D" w:rsidRDefault="00E466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D9677D" w:rsidRDefault="00E466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D9677D" w:rsidRDefault="00E466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D9677D" w:rsidRDefault="00E466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D9677D" w:rsidRDefault="00E466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D9677D" w:rsidRDefault="00E466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2.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Первоначальные сведения о строении вещества.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температурой. Броуновское движение, диффузия. Взаимо</w:t>
      </w:r>
      <w:r>
        <w:rPr>
          <w:rFonts w:ascii="Times New Roman" w:hAnsi="Times New Roman"/>
          <w:color w:val="000000"/>
          <w:sz w:val="28"/>
          <w:lang w:val="ru-RU"/>
        </w:rPr>
        <w:t xml:space="preserve">действие частиц вещества: притяжение и отталкивание.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молекулярным строением. Особенно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агрегатных состояний воды.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9677D" w:rsidRDefault="00E466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D9677D" w:rsidRDefault="00E466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9677D" w:rsidRDefault="00E466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диаметра атома методом рядов (с испо</w:t>
      </w:r>
      <w:r>
        <w:rPr>
          <w:rFonts w:ascii="Times New Roman" w:hAnsi="Times New Roman"/>
          <w:color w:val="000000"/>
          <w:sz w:val="28"/>
          <w:lang w:val="ru-RU"/>
        </w:rPr>
        <w:t xml:space="preserve">льзованием фотографий). </w:t>
      </w:r>
    </w:p>
    <w:p w:rsidR="00D9677D" w:rsidRDefault="00E466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D9677D" w:rsidRDefault="00E466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</w:t>
      </w:r>
      <w:r>
        <w:rPr>
          <w:rFonts w:ascii="Times New Roman" w:hAnsi="Times New Roman"/>
          <w:color w:val="000000"/>
          <w:sz w:val="28"/>
          <w:lang w:val="ru-RU"/>
        </w:rPr>
        <w:t xml:space="preserve">корость при неравномерном движении. Расчёт пути и времени движения.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</w:t>
      </w:r>
      <w:r>
        <w:rPr>
          <w:rFonts w:ascii="Times New Roman" w:hAnsi="Times New Roman"/>
          <w:color w:val="000000"/>
          <w:sz w:val="28"/>
          <w:lang w:val="ru-RU"/>
        </w:rPr>
        <w:t xml:space="preserve"> единице объёма вещества.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</w:t>
      </w:r>
      <w:r>
        <w:rPr>
          <w:rFonts w:ascii="Times New Roman" w:hAnsi="Times New Roman"/>
          <w:color w:val="000000"/>
          <w:sz w:val="28"/>
          <w:lang w:val="ru-RU"/>
        </w:rPr>
        <w:t xml:space="preserve">о одной прямой. Равнодействующая сил. Сила трения. Трение скольжения и трение покоя. Трение в природе и технике.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D9677D" w:rsidRDefault="00E466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D9677D" w:rsidRDefault="00E466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D9677D" w:rsidRDefault="00E466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D9677D" w:rsidRDefault="00E466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D9677D" w:rsidRDefault="00E466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скорости равномерного движения (шарика в жидкости, модели электрического авт</w:t>
      </w:r>
      <w:r>
        <w:rPr>
          <w:rFonts w:ascii="Times New Roman" w:hAnsi="Times New Roman"/>
          <w:color w:val="000000"/>
          <w:sz w:val="28"/>
          <w:lang w:val="ru-RU"/>
        </w:rPr>
        <w:t xml:space="preserve">омобиля и так далее). </w:t>
      </w:r>
    </w:p>
    <w:p w:rsidR="00D9677D" w:rsidRDefault="00E466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D9677D" w:rsidRDefault="00E466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D9677D" w:rsidRDefault="00E466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D9677D" w:rsidRDefault="00E466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</w:t>
      </w:r>
      <w:r>
        <w:rPr>
          <w:rFonts w:ascii="Times New Roman" w:hAnsi="Times New Roman"/>
          <w:color w:val="000000"/>
          <w:sz w:val="28"/>
          <w:lang w:val="ru-RU"/>
        </w:rPr>
        <w:t>зависимость силы трения скольжения от веса тела и характера соприкасающихся поверхностей.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</w:t>
      </w:r>
      <w:r>
        <w:rPr>
          <w:rFonts w:ascii="Times New Roman" w:hAnsi="Times New Roman"/>
          <w:color w:val="000000"/>
          <w:sz w:val="28"/>
          <w:lang w:val="ru-RU"/>
        </w:rPr>
        <w:t xml:space="preserve">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</w:t>
      </w:r>
      <w:r>
        <w:rPr>
          <w:rFonts w:ascii="Times New Roman" w:hAnsi="Times New Roman"/>
          <w:color w:val="000000"/>
          <w:sz w:val="28"/>
          <w:lang w:val="ru-RU"/>
        </w:rPr>
        <w:t xml:space="preserve">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Гидравл</w:t>
      </w:r>
      <w:r>
        <w:rPr>
          <w:rFonts w:ascii="Times New Roman" w:hAnsi="Times New Roman"/>
          <w:color w:val="000000"/>
          <w:sz w:val="28"/>
        </w:rPr>
        <w:t xml:space="preserve">ический пресс. 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D9677D" w:rsidRDefault="00E466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D9677D" w:rsidRDefault="00E466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</w:t>
      </w:r>
      <w:r>
        <w:rPr>
          <w:rFonts w:ascii="Times New Roman" w:hAnsi="Times New Roman"/>
          <w:color w:val="000000"/>
          <w:sz w:val="28"/>
          <w:lang w:val="ru-RU"/>
        </w:rPr>
        <w:t xml:space="preserve">действующей на тело, погружённое в жидкость. </w:t>
      </w:r>
    </w:p>
    <w:p w:rsidR="00D9677D" w:rsidRDefault="00E466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D9677D" w:rsidRDefault="00E466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части тела и от плотности жидкости. </w:t>
      </w:r>
    </w:p>
    <w:p w:rsidR="00D9677D" w:rsidRDefault="00E466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</w:t>
      </w:r>
      <w:r>
        <w:rPr>
          <w:rFonts w:ascii="Times New Roman" w:hAnsi="Times New Roman"/>
          <w:color w:val="000000"/>
          <w:sz w:val="28"/>
          <w:lang w:val="ru-RU"/>
        </w:rPr>
        <w:t xml:space="preserve">равновесия рычага. Применение правила равновесия рычага к блоку.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потенциальная энергия. Превращение одного вида механической энерг</w:t>
      </w:r>
      <w:r>
        <w:rPr>
          <w:rFonts w:ascii="Times New Roman" w:hAnsi="Times New Roman"/>
          <w:color w:val="000000"/>
          <w:sz w:val="28"/>
          <w:lang w:val="ru-RU"/>
        </w:rPr>
        <w:t xml:space="preserve">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D9677D" w:rsidRDefault="00E466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D9677D" w:rsidRDefault="00E466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D9677D" w:rsidRDefault="00E466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кинетической теории строения вещества. Масса и размеры атомов и молекул. Опыты, подтверждающие </w:t>
      </w:r>
      <w:r>
        <w:rPr>
          <w:rFonts w:ascii="Times New Roman" w:hAnsi="Times New Roman"/>
          <w:color w:val="000000"/>
          <w:sz w:val="28"/>
          <w:lang w:val="ru-RU"/>
        </w:rPr>
        <w:t>основные положения молекулярно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кинетической теории.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кинетической теории. Смачи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вание и капиллярные явления. Тепловое расширение и сжатие.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ость, конвекция, излучение.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</w:t>
      </w:r>
      <w:r>
        <w:rPr>
          <w:rFonts w:ascii="Times New Roman" w:hAnsi="Times New Roman"/>
          <w:color w:val="000000"/>
          <w:sz w:val="28"/>
          <w:lang w:val="ru-RU"/>
        </w:rPr>
        <w:t xml:space="preserve">арение. Кипение. Удельная теплота парообразования. Зависимость температуры кипения от атмосферного давления.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тепловых двигателей КПД теплового двигателя. Тепловые двигатели и</w:t>
      </w:r>
      <w:r>
        <w:rPr>
          <w:rFonts w:ascii="Times New Roman" w:hAnsi="Times New Roman"/>
          <w:color w:val="000000"/>
          <w:sz w:val="28"/>
          <w:lang w:val="ru-RU"/>
        </w:rPr>
        <w:t xml:space="preserve"> защита окружающей среды.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Сравнение теплоёмкостей различных веществ.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D9677D" w:rsidRDefault="00E466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гипотезы линейной зависимости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длины столбика жидкости в термометрической трубке от температуры.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количес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тва теплоты, полученного водой при теплообмене с нагретым металлическим цилиндром.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D9677D" w:rsidRDefault="00E466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r>
        <w:rPr>
          <w:rFonts w:ascii="Times New Roman" w:hAnsi="Times New Roman"/>
          <w:b/>
          <w:color w:val="000000"/>
          <w:sz w:val="28"/>
          <w:lang w:val="ru-RU"/>
        </w:rPr>
        <w:t>аздел 7. Электрические и магнитные явления.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Электрическое поле. Н</w:t>
      </w:r>
      <w:r>
        <w:rPr>
          <w:rFonts w:ascii="Times New Roman" w:hAnsi="Times New Roman"/>
          <w:color w:val="000000"/>
          <w:sz w:val="28"/>
          <w:lang w:val="ru-RU"/>
        </w:rPr>
        <w:t xml:space="preserve">апряжённость электрического поля. Принцип суперпозиции электрических полей (на качественном уровне).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</w:t>
      </w:r>
      <w:r>
        <w:rPr>
          <w:rFonts w:ascii="Times New Roman" w:hAnsi="Times New Roman"/>
          <w:color w:val="000000"/>
          <w:sz w:val="28"/>
          <w:lang w:val="ru-RU"/>
        </w:rPr>
        <w:t xml:space="preserve">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</w:t>
      </w:r>
      <w:r>
        <w:rPr>
          <w:rFonts w:ascii="Times New Roman" w:hAnsi="Times New Roman"/>
          <w:color w:val="000000"/>
          <w:sz w:val="28"/>
          <w:lang w:val="ru-RU"/>
        </w:rPr>
        <w:t xml:space="preserve">Короткое замыкание.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</w:t>
      </w:r>
      <w:r>
        <w:rPr>
          <w:rFonts w:ascii="Times New Roman" w:hAnsi="Times New Roman"/>
          <w:color w:val="000000"/>
          <w:sz w:val="28"/>
          <w:lang w:val="ru-RU"/>
        </w:rPr>
        <w:t xml:space="preserve">током. Электродвигатель постоянного тока. Использование электродвигателей в технических устройствах и на транспорте.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Электрогенератор. Способы получения электрической энергии. Электростанции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возобновляемых источниках энергии.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Измерение электрического напряжения вол</w:t>
      </w:r>
      <w:r>
        <w:rPr>
          <w:rFonts w:ascii="Times New Roman" w:hAnsi="Times New Roman"/>
          <w:color w:val="000000"/>
          <w:sz w:val="28"/>
        </w:rPr>
        <w:t xml:space="preserve">ьтметром.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Действие магни</w:t>
      </w:r>
      <w:r>
        <w:rPr>
          <w:rFonts w:ascii="Times New Roman" w:hAnsi="Times New Roman"/>
          <w:color w:val="000000"/>
          <w:sz w:val="28"/>
          <w:lang w:val="ru-RU"/>
        </w:rPr>
        <w:t xml:space="preserve">тного поля на проводник с током.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D9677D" w:rsidRDefault="00E466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r>
        <w:rPr>
          <w:rFonts w:ascii="Times New Roman" w:hAnsi="Times New Roman"/>
          <w:b/>
          <w:i/>
          <w:color w:val="000000"/>
          <w:sz w:val="28"/>
        </w:rPr>
        <w:t xml:space="preserve"> работы и опыты.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проводника от его длины, площади поперечного сечения и материала.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работы электрическ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ого тока, идущего через резистор.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зависимость силы взаимодейст</w:t>
      </w:r>
      <w:r>
        <w:rPr>
          <w:rFonts w:ascii="Times New Roman" w:hAnsi="Times New Roman"/>
          <w:color w:val="000000"/>
          <w:sz w:val="28"/>
          <w:lang w:val="ru-RU"/>
        </w:rPr>
        <w:t xml:space="preserve">вия катушки с током и магнита от силы тока и направления тока в катушке.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D9677D" w:rsidRDefault="00E466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 по исследованию явле</w:t>
      </w:r>
      <w:r>
        <w:rPr>
          <w:rFonts w:ascii="Times New Roman" w:hAnsi="Times New Roman"/>
          <w:color w:val="000000"/>
          <w:sz w:val="28"/>
          <w:lang w:val="ru-RU"/>
        </w:rPr>
        <w:t>ния электромагнитной индукции: исследование изменений значения и направления индукционного тока.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движения. Равномерное прямол</w:t>
      </w:r>
      <w:r>
        <w:rPr>
          <w:rFonts w:ascii="Times New Roman" w:hAnsi="Times New Roman"/>
          <w:color w:val="000000"/>
          <w:sz w:val="28"/>
          <w:lang w:val="ru-RU"/>
        </w:rPr>
        <w:t xml:space="preserve">инейное движение. Неравномерное прямолинейное движение. Средняя и мгновенная скорость тела при неравномерном движении.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я: сила трения скольжения, сила трения покоя, другие виды трения.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Равновесие материальной точки</w:t>
      </w:r>
      <w:r>
        <w:rPr>
          <w:rFonts w:ascii="Times New Roman" w:hAnsi="Times New Roman"/>
          <w:color w:val="000000"/>
          <w:sz w:val="28"/>
          <w:lang w:val="ru-RU"/>
        </w:rPr>
        <w:t xml:space="preserve">. Абсолютно твёрдое тело. Равновесие твёрдого тела с закреплённой осью вращения. Момент силы. Центр тяжести.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</w:t>
      </w:r>
      <w:r>
        <w:rPr>
          <w:rFonts w:ascii="Times New Roman" w:hAnsi="Times New Roman"/>
          <w:color w:val="000000"/>
          <w:sz w:val="28"/>
          <w:lang w:val="ru-RU"/>
        </w:rPr>
        <w:t xml:space="preserve">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>блюдение механического движения тела относительно разных тел отсчёта.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</w:t>
      </w:r>
      <w:r>
        <w:rPr>
          <w:rFonts w:ascii="Times New Roman" w:hAnsi="Times New Roman"/>
          <w:color w:val="000000"/>
          <w:sz w:val="28"/>
        </w:rPr>
        <w:t>ого движения.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</w:t>
      </w:r>
      <w:r>
        <w:rPr>
          <w:rFonts w:ascii="Times New Roman" w:hAnsi="Times New Roman"/>
          <w:color w:val="000000"/>
          <w:sz w:val="28"/>
          <w:lang w:val="ru-RU"/>
        </w:rPr>
        <w:t xml:space="preserve">на него силы.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</w:t>
      </w:r>
      <w:r>
        <w:rPr>
          <w:rFonts w:ascii="Times New Roman" w:hAnsi="Times New Roman"/>
          <w:color w:val="000000"/>
          <w:sz w:val="28"/>
          <w:lang w:val="ru-RU"/>
        </w:rPr>
        <w:t xml:space="preserve">анение импульса при абсолютно упругом взаимодействии.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D9677D" w:rsidRDefault="00E466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движении по наклонной пло</w:t>
      </w:r>
      <w:r>
        <w:rPr>
          <w:rFonts w:ascii="Times New Roman" w:hAnsi="Times New Roman"/>
          <w:color w:val="000000"/>
          <w:sz w:val="28"/>
          <w:lang w:val="ru-RU"/>
        </w:rPr>
        <w:t xml:space="preserve">скости.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</w:t>
      </w:r>
      <w:r>
        <w:rPr>
          <w:rFonts w:ascii="Times New Roman" w:hAnsi="Times New Roman"/>
          <w:color w:val="000000"/>
          <w:sz w:val="28"/>
          <w:lang w:val="ru-RU"/>
        </w:rPr>
        <w:t xml:space="preserve"> одинаковы.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горизонтальной поверхно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D9677D" w:rsidRDefault="00E4661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Колебательное движение. Основные характеристики колебаний: период, ч</w:t>
      </w:r>
      <w:r>
        <w:rPr>
          <w:rFonts w:ascii="Times New Roman" w:hAnsi="Times New Roman"/>
          <w:color w:val="000000"/>
          <w:sz w:val="28"/>
          <w:lang w:val="ru-RU"/>
        </w:rPr>
        <w:t xml:space="preserve">астота, амплитуда. Математический и пружинный маятники. Превращение энергии при колебательном движении.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</w:t>
      </w:r>
      <w:r>
        <w:rPr>
          <w:rFonts w:ascii="Times New Roman" w:hAnsi="Times New Roman"/>
          <w:color w:val="000000"/>
          <w:sz w:val="28"/>
          <w:lang w:val="ru-RU"/>
        </w:rPr>
        <w:t xml:space="preserve">рость её распространения. Механические волны в твёрдом теле, сейсмические волны.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D9677D" w:rsidRDefault="00E466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колебаний груза на нити и на пружине.</w:t>
      </w:r>
    </w:p>
    <w:p w:rsidR="00D9677D" w:rsidRDefault="00E466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D9677D" w:rsidRDefault="00E466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D9677D" w:rsidRDefault="00E466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D9677D" w:rsidRDefault="00E4661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колебаний</w:t>
      </w:r>
      <w:r>
        <w:rPr>
          <w:rFonts w:ascii="Times New Roman" w:hAnsi="Times New Roman"/>
          <w:color w:val="000000"/>
          <w:sz w:val="28"/>
          <w:lang w:val="ru-RU"/>
        </w:rPr>
        <w:t xml:space="preserve"> пружинного маятника от массы груза. 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D9677D" w:rsidRDefault="00E4661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Измерение ускорения св</w:t>
      </w:r>
      <w:r>
        <w:rPr>
          <w:rFonts w:ascii="Times New Roman" w:hAnsi="Times New Roman"/>
          <w:color w:val="000000"/>
          <w:sz w:val="28"/>
        </w:rPr>
        <w:t xml:space="preserve">ободного падения.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</w:t>
      </w:r>
      <w:r>
        <w:rPr>
          <w:rFonts w:ascii="Times New Roman" w:hAnsi="Times New Roman"/>
          <w:color w:val="000000"/>
          <w:sz w:val="28"/>
          <w:lang w:val="ru-RU"/>
        </w:rPr>
        <w:t xml:space="preserve">ая природа света. Скорость света. Волновые свойства света.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D9677D" w:rsidRDefault="00E4661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11. Световые </w:t>
      </w:r>
      <w:r>
        <w:rPr>
          <w:rFonts w:ascii="Times New Roman" w:hAnsi="Times New Roman"/>
          <w:b/>
          <w:color w:val="000000"/>
          <w:sz w:val="28"/>
          <w:lang w:val="ru-RU"/>
        </w:rPr>
        <w:t>явления.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</w:t>
      </w:r>
      <w:r>
        <w:rPr>
          <w:rFonts w:ascii="Times New Roman" w:hAnsi="Times New Roman"/>
          <w:color w:val="000000"/>
          <w:sz w:val="28"/>
          <w:lang w:val="ru-RU"/>
        </w:rPr>
        <w:t>ние полного внутреннего отражения в оптических световодах.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Ход лучей в </w:t>
      </w:r>
      <w:r>
        <w:rPr>
          <w:rFonts w:ascii="Times New Roman" w:hAnsi="Times New Roman"/>
          <w:color w:val="000000"/>
          <w:sz w:val="28"/>
          <w:lang w:val="ru-RU"/>
        </w:rPr>
        <w:t>рассеивающей линзе.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D9677D" w:rsidRDefault="00E4661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</w:t>
      </w:r>
      <w:r>
        <w:rPr>
          <w:rFonts w:ascii="Times New Roman" w:hAnsi="Times New Roman"/>
          <w:color w:val="000000"/>
          <w:sz w:val="28"/>
          <w:lang w:val="ru-RU"/>
        </w:rPr>
        <w:t>ние зависимости угла отражения светового луча от угла падения.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</w:t>
      </w:r>
      <w:r>
        <w:rPr>
          <w:rFonts w:ascii="Times New Roman" w:hAnsi="Times New Roman"/>
          <w:color w:val="000000"/>
          <w:sz w:val="28"/>
          <w:lang w:val="ru-RU"/>
        </w:rPr>
        <w:t>ью собирающей линзы.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D9677D" w:rsidRDefault="00E4661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Опыты Резерфорд</w:t>
      </w:r>
      <w:r>
        <w:rPr>
          <w:rFonts w:ascii="Times New Roman" w:hAnsi="Times New Roman"/>
          <w:color w:val="000000"/>
          <w:sz w:val="28"/>
          <w:lang w:val="ru-RU"/>
        </w:rPr>
        <w:t>а и планетарная модель атома. Модель атома Бора. Испускание и поглощение света атомом. Кванты. Линейчатые спектры.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Радиоактивность. Альфа</w:t>
      </w:r>
      <w:r>
        <w:rPr>
          <w:rFonts w:ascii="Times New Roman" w:hAnsi="Times New Roman"/>
          <w:color w:val="000000"/>
          <w:sz w:val="28"/>
          <w:lang w:val="ru-RU"/>
        </w:rPr>
        <w:softHyphen/>
        <w:t>, бета- и гамма-излучения. Строение атомного ядра. Нуклонная модель атомного ядра. Изотопы. Радиоактивные превращения.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Период полураспада атомных ядер.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</w:t>
      </w:r>
      <w:r>
        <w:rPr>
          <w:rFonts w:ascii="Times New Roman" w:hAnsi="Times New Roman"/>
          <w:color w:val="000000"/>
          <w:sz w:val="28"/>
          <w:lang w:val="ru-RU"/>
        </w:rPr>
        <w:t>ых излучений на живые организмы.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9677D" w:rsidRDefault="00E466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D9677D" w:rsidRDefault="00E466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D9677D" w:rsidRDefault="00E466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D9677D" w:rsidRDefault="00E466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D9677D" w:rsidRDefault="00E466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D9677D" w:rsidRDefault="00E4661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9677D" w:rsidRDefault="00E466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D9677D" w:rsidRDefault="00E466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D9677D" w:rsidRDefault="00E4661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Повторительно-обобщающий модуль.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Повторительно-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обобщающий </w:t>
      </w:r>
      <w:r>
        <w:rPr>
          <w:rFonts w:ascii="Times New Roman" w:hAnsi="Times New Roman"/>
          <w:color w:val="000000"/>
          <w:sz w:val="28"/>
          <w:lang w:val="ru-RU"/>
        </w:rPr>
        <w:t>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</w:t>
      </w:r>
      <w:r>
        <w:rPr>
          <w:rFonts w:ascii="Times New Roman" w:hAnsi="Times New Roman"/>
          <w:color w:val="000000"/>
          <w:sz w:val="28"/>
          <w:lang w:val="ru-RU"/>
        </w:rPr>
        <w:t>редмет.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</w:t>
      </w:r>
      <w:r>
        <w:rPr>
          <w:rFonts w:ascii="Times New Roman" w:hAnsi="Times New Roman"/>
          <w:color w:val="000000"/>
          <w:sz w:val="28"/>
          <w:lang w:val="ru-RU"/>
        </w:rPr>
        <w:t xml:space="preserve">тодов исследования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</w:t>
      </w:r>
      <w:r>
        <w:rPr>
          <w:rFonts w:ascii="Times New Roman" w:hAnsi="Times New Roman"/>
          <w:color w:val="000000"/>
          <w:sz w:val="28"/>
          <w:lang w:val="ru-RU"/>
        </w:rPr>
        <w:t>т того, что обучающиеся выполняют задания, в которых им предлагается: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</w:t>
      </w:r>
      <w:r>
        <w:rPr>
          <w:rFonts w:ascii="Times New Roman" w:hAnsi="Times New Roman"/>
          <w:color w:val="000000"/>
          <w:sz w:val="28"/>
          <w:lang w:val="ru-RU"/>
        </w:rPr>
        <w:t>ом числе для проверки гипотез и получения теоретических выводов;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  <w:sectPr w:rsidR="00D9677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</w:t>
      </w:r>
      <w:r>
        <w:rPr>
          <w:rFonts w:ascii="Times New Roman" w:hAnsi="Times New Roman"/>
          <w:color w:val="000000"/>
          <w:sz w:val="28"/>
          <w:lang w:val="ru-RU"/>
        </w:rPr>
        <w:t>охранения всех известных видов энергии.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bookmarkStart w:id="8" w:name="_Toc124426206"/>
      <w:bookmarkStart w:id="9" w:name="block-12547445"/>
      <w:bookmarkStart w:id="10" w:name="block-125474481"/>
      <w:bookmarkEnd w:id="8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</w:t>
      </w:r>
      <w:r>
        <w:rPr>
          <w:rFonts w:ascii="Times New Roman" w:hAnsi="Times New Roman"/>
          <w:color w:val="000000"/>
          <w:sz w:val="28"/>
          <w:lang w:val="ru-RU"/>
        </w:rPr>
        <w:t>зовательных результатов.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</w:t>
      </w:r>
      <w:r>
        <w:rPr>
          <w:rFonts w:ascii="Times New Roman" w:hAnsi="Times New Roman"/>
          <w:color w:val="000000"/>
          <w:sz w:val="28"/>
          <w:lang w:val="ru-RU"/>
        </w:rPr>
        <w:t>российской физической науки;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</w:t>
      </w:r>
      <w:r>
        <w:rPr>
          <w:rFonts w:ascii="Times New Roman" w:hAnsi="Times New Roman"/>
          <w:color w:val="000000"/>
          <w:sz w:val="28"/>
          <w:lang w:val="ru-RU"/>
        </w:rPr>
        <w:softHyphen/>
        <w:t>физиков;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значимых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</w:t>
      </w:r>
      <w:r>
        <w:rPr>
          <w:rFonts w:ascii="Times New Roman" w:hAnsi="Times New Roman"/>
          <w:color w:val="000000"/>
          <w:sz w:val="28"/>
          <w:lang w:val="ru-RU"/>
        </w:rPr>
        <w:t>им применением достижений физики;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этических принципов в деятельности учёного;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</w:t>
      </w:r>
      <w:r>
        <w:rPr>
          <w:rFonts w:ascii="Times New Roman" w:hAnsi="Times New Roman"/>
          <w:b/>
          <w:color w:val="000000"/>
          <w:sz w:val="28"/>
          <w:lang w:val="ru-RU"/>
        </w:rPr>
        <w:t>вания культуры здоровья и эмоционального благополучия: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</w:t>
      </w:r>
      <w:r>
        <w:rPr>
          <w:rFonts w:ascii="Times New Roman" w:hAnsi="Times New Roman"/>
          <w:color w:val="000000"/>
          <w:sz w:val="28"/>
          <w:lang w:val="ru-RU"/>
        </w:rPr>
        <w:t>ловиях;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</w:t>
      </w:r>
      <w:r>
        <w:rPr>
          <w:rFonts w:ascii="Times New Roman" w:hAnsi="Times New Roman"/>
          <w:color w:val="000000"/>
          <w:sz w:val="28"/>
          <w:lang w:val="ru-RU"/>
        </w:rPr>
        <w:t xml:space="preserve">гической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</w:t>
      </w:r>
      <w:r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потребность во взаи</w:t>
      </w:r>
      <w:r>
        <w:rPr>
          <w:rFonts w:ascii="Times New Roman" w:hAnsi="Times New Roman"/>
          <w:color w:val="000000"/>
          <w:sz w:val="28"/>
          <w:lang w:val="ru-RU"/>
        </w:rPr>
        <w:t>модействии при выполнении исследований и проектов физической направленности, открытость опыту и знаниям других;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</w:t>
      </w:r>
      <w:r>
        <w:rPr>
          <w:rFonts w:ascii="Times New Roman" w:hAnsi="Times New Roman"/>
          <w:color w:val="000000"/>
          <w:sz w:val="28"/>
          <w:lang w:val="ru-RU"/>
        </w:rPr>
        <w:t>еи, понятия, гипотезы о физических объектах и явлениях;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</w:t>
      </w:r>
      <w:r>
        <w:rPr>
          <w:rFonts w:ascii="Times New Roman" w:hAnsi="Times New Roman"/>
          <w:color w:val="000000"/>
          <w:sz w:val="28"/>
          <w:lang w:val="ru-RU"/>
        </w:rPr>
        <w:t>ироды, общества и экономики, в том числе с использованием физических знаний;</w:t>
      </w:r>
    </w:p>
    <w:p w:rsidR="00D9677D" w:rsidRDefault="00E4661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677D" w:rsidRDefault="00E466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D9677D" w:rsidRDefault="00E466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D9677D" w:rsidRDefault="00E466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D9677D" w:rsidRDefault="00E466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-следственные связи при изучении физических явлений и процессов, делать выводы с использованием дедукт</w:t>
      </w:r>
      <w:r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D9677D" w:rsidRDefault="00E4661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9677D" w:rsidRDefault="00E466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9677D" w:rsidRDefault="00E466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D9677D" w:rsidRDefault="00E466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на применимость и достоверность информацию, полученную в ходе исследования или эксперимента;</w:t>
      </w:r>
    </w:p>
    <w:p w:rsidR="00D9677D" w:rsidRDefault="00E466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9677D" w:rsidRDefault="00E4661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</w:t>
      </w:r>
      <w:r>
        <w:rPr>
          <w:rFonts w:ascii="Times New Roman" w:hAnsi="Times New Roman"/>
          <w:color w:val="000000"/>
          <w:sz w:val="28"/>
          <w:lang w:val="ru-RU"/>
        </w:rPr>
        <w:t>х процессов, а также выдвигать предположения об их развитии в новых условиях и контекстах.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9677D" w:rsidRDefault="00E466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D9677D" w:rsidRDefault="00E466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D9677D" w:rsidRDefault="00E4661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D9677D" w:rsidRDefault="00E4661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677D" w:rsidRDefault="00E466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D9677D" w:rsidRDefault="00E466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D9677D" w:rsidRDefault="00E466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D9677D" w:rsidRDefault="00E4661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9677D" w:rsidRDefault="00E466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9677D" w:rsidRDefault="00E466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D9677D" w:rsidRDefault="00E466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D9677D" w:rsidRDefault="00E466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D9677D" w:rsidRDefault="00E466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D9677D" w:rsidRDefault="00E4661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9677D" w:rsidRDefault="00D9677D">
      <w:pPr>
        <w:spacing w:after="0" w:line="264" w:lineRule="auto"/>
        <w:ind w:left="120"/>
        <w:jc w:val="both"/>
        <w:rPr>
          <w:lang w:val="ru-RU"/>
        </w:rPr>
      </w:pP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</w:t>
      </w:r>
      <w:r>
        <w:rPr>
          <w:rFonts w:ascii="Times New Roman" w:hAnsi="Times New Roman"/>
          <w:color w:val="000000"/>
          <w:sz w:val="28"/>
          <w:lang w:val="ru-RU"/>
        </w:rPr>
        <w:t>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</w:t>
      </w:r>
      <w:r>
        <w:rPr>
          <w:rFonts w:ascii="Times New Roman" w:hAnsi="Times New Roman"/>
          <w:color w:val="000000"/>
          <w:sz w:val="28"/>
          <w:lang w:val="ru-RU"/>
        </w:rPr>
        <w:t>ластическая), невесомость, сообщающиеся сосуды;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</w:t>
      </w:r>
      <w:r>
        <w:rPr>
          <w:rFonts w:ascii="Times New Roman" w:hAnsi="Times New Roman"/>
          <w:color w:val="000000"/>
          <w:sz w:val="28"/>
          <w:lang w:val="ru-RU"/>
        </w:rPr>
        <w:t>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</w:t>
      </w:r>
      <w:r>
        <w:rPr>
          <w:rFonts w:ascii="Times New Roman" w:hAnsi="Times New Roman"/>
          <w:color w:val="000000"/>
          <w:sz w:val="28"/>
          <w:lang w:val="ru-RU"/>
        </w:rPr>
        <w:t>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</w:t>
      </w:r>
      <w:r>
        <w:rPr>
          <w:rFonts w:ascii="Times New Roman" w:hAnsi="Times New Roman"/>
          <w:color w:val="000000"/>
          <w:sz w:val="28"/>
          <w:lang w:val="ru-RU"/>
        </w:rPr>
        <w:t>овека, при этом переводить практическую задачу в учебную, выделять существенные свойства (признаки) физических явлений;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</w:t>
      </w:r>
      <w:r>
        <w:rPr>
          <w:rFonts w:ascii="Times New Roman" w:hAnsi="Times New Roman"/>
          <w:color w:val="000000"/>
          <w:sz w:val="28"/>
          <w:lang w:val="ru-RU"/>
        </w:rPr>
        <w:t>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</w:t>
      </w:r>
      <w:r>
        <w:rPr>
          <w:rFonts w:ascii="Times New Roman" w:hAnsi="Times New Roman"/>
          <w:color w:val="000000"/>
          <w:sz w:val="28"/>
          <w:lang w:val="ru-RU"/>
        </w:rPr>
        <w:t>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</w:t>
      </w:r>
      <w:r>
        <w:rPr>
          <w:rFonts w:ascii="Times New Roman" w:hAnsi="Times New Roman"/>
          <w:color w:val="000000"/>
          <w:sz w:val="28"/>
          <w:lang w:val="ru-RU"/>
        </w:rPr>
        <w:t>й физических величин;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</w:t>
      </w:r>
      <w:r>
        <w:rPr>
          <w:rFonts w:ascii="Times New Roman" w:hAnsi="Times New Roman"/>
          <w:color w:val="000000"/>
          <w:sz w:val="28"/>
          <w:lang w:val="ru-RU"/>
        </w:rPr>
        <w:t>сохранения механической энергии, при этом давать словесную формулировку закона и записывать его математическое выражение;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ориентированного характера: выявлят</w:t>
      </w:r>
      <w:r>
        <w:rPr>
          <w:rFonts w:ascii="Times New Roman" w:hAnsi="Times New Roman"/>
          <w:color w:val="000000"/>
          <w:sz w:val="28"/>
          <w:lang w:val="ru-RU"/>
        </w:rPr>
        <w:t>ь причинно-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</w:t>
      </w:r>
      <w:r>
        <w:rPr>
          <w:rFonts w:ascii="Times New Roman" w:hAnsi="Times New Roman"/>
          <w:color w:val="000000"/>
          <w:sz w:val="28"/>
          <w:lang w:val="ru-RU"/>
        </w:rPr>
        <w:t>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</w:t>
      </w:r>
      <w:r>
        <w:rPr>
          <w:rFonts w:ascii="Times New Roman" w:hAnsi="Times New Roman"/>
          <w:color w:val="000000"/>
          <w:sz w:val="28"/>
          <w:lang w:val="ru-RU"/>
        </w:rPr>
        <w:t>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</w:t>
      </w:r>
      <w:r>
        <w:rPr>
          <w:rFonts w:ascii="Times New Roman" w:hAnsi="Times New Roman"/>
          <w:color w:val="000000"/>
          <w:sz w:val="28"/>
          <w:lang w:val="ru-RU"/>
        </w:rPr>
        <w:t>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</w:t>
      </w:r>
      <w:r>
        <w:rPr>
          <w:rFonts w:ascii="Times New Roman" w:hAnsi="Times New Roman"/>
          <w:color w:val="000000"/>
          <w:sz w:val="28"/>
          <w:lang w:val="ru-RU"/>
        </w:rPr>
        <w:t>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</w:t>
      </w:r>
      <w:r>
        <w:rPr>
          <w:rFonts w:ascii="Times New Roman" w:hAnsi="Times New Roman"/>
          <w:color w:val="000000"/>
          <w:sz w:val="28"/>
          <w:lang w:val="ru-RU"/>
        </w:rPr>
        <w:t>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косвенные из</w:t>
      </w:r>
      <w:r>
        <w:rPr>
          <w:rFonts w:ascii="Times New Roman" w:hAnsi="Times New Roman"/>
          <w:color w:val="000000"/>
          <w:sz w:val="28"/>
          <w:lang w:val="ru-RU"/>
        </w:rPr>
        <w:t>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</w:t>
      </w:r>
      <w:r>
        <w:rPr>
          <w:rFonts w:ascii="Times New Roman" w:hAnsi="Times New Roman"/>
          <w:color w:val="000000"/>
          <w:sz w:val="28"/>
          <w:lang w:val="ru-RU"/>
        </w:rPr>
        <w:t>укции: при выполнении измерений собирать экспериментальную установку и вычислять значение искомой величины;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принципы действия приборов и технических устройств: весы, </w:t>
      </w:r>
      <w:r>
        <w:rPr>
          <w:rFonts w:ascii="Times New Roman" w:hAnsi="Times New Roman"/>
          <w:color w:val="000000"/>
          <w:sz w:val="28"/>
          <w:lang w:val="ru-RU"/>
        </w:rPr>
        <w:t>термометр, динамометр, сообщающиеся сосуды, барометр, рычаг, подвижный и неподвижный блок, наклонная плоскость;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</w:t>
      </w:r>
      <w:r>
        <w:rPr>
          <w:rFonts w:ascii="Times New Roman" w:hAnsi="Times New Roman"/>
          <w:color w:val="000000"/>
          <w:sz w:val="28"/>
          <w:lang w:val="ru-RU"/>
        </w:rPr>
        <w:t>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-популя</w:t>
      </w:r>
      <w:r>
        <w:rPr>
          <w:rFonts w:ascii="Times New Roman" w:hAnsi="Times New Roman"/>
          <w:color w:val="000000"/>
          <w:sz w:val="28"/>
          <w:lang w:val="ru-RU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>
        <w:rPr>
          <w:rFonts w:ascii="Times New Roman" w:hAnsi="Times New Roman"/>
          <w:color w:val="000000"/>
          <w:sz w:val="28"/>
          <w:lang w:val="ru-RU"/>
        </w:rPr>
        <w:t>ией;</w:t>
      </w:r>
    </w:p>
    <w:p w:rsidR="00D9677D" w:rsidRDefault="00E4661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>
        <w:rPr>
          <w:rFonts w:ascii="Times New Roman" w:hAnsi="Times New Roman"/>
          <w:color w:val="000000"/>
          <w:sz w:val="28"/>
          <w:lang w:val="ru-RU"/>
        </w:rPr>
        <w:t>заимодействие, учитывая мнение окружающих.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</w:t>
      </w:r>
      <w:r>
        <w:rPr>
          <w:rFonts w:ascii="Times New Roman" w:hAnsi="Times New Roman"/>
          <w:color w:val="000000"/>
          <w:sz w:val="28"/>
          <w:lang w:val="ru-RU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>
        <w:rPr>
          <w:rFonts w:ascii="Times New Roman" w:hAnsi="Times New Roman"/>
          <w:color w:val="000000"/>
          <w:sz w:val="28"/>
          <w:lang w:val="ru-RU"/>
        </w:rPr>
        <w:t>рический ток, магнитное поле;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>
        <w:rPr>
          <w:rFonts w:ascii="Times New Roman" w:hAnsi="Times New Roman"/>
          <w:color w:val="000000"/>
          <w:sz w:val="28"/>
          <w:lang w:val="ru-RU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>
        <w:rPr>
          <w:rFonts w:ascii="Times New Roman" w:hAnsi="Times New Roman"/>
          <w:color w:val="000000"/>
          <w:sz w:val="28"/>
          <w:lang w:val="ru-RU"/>
        </w:rPr>
        <w:t>нове опытов, демонстрирующих данное физическое явление;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>
        <w:rPr>
          <w:rFonts w:ascii="Times New Roman" w:hAnsi="Times New Roman"/>
          <w:color w:val="000000"/>
          <w:sz w:val="28"/>
          <w:lang w:val="ru-RU"/>
        </w:rPr>
        <w:t>переводить практическую задачу в учебную, выделять существенные свойства (признаки) физических явлений;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>
        <w:rPr>
          <w:rFonts w:ascii="Times New Roman" w:hAnsi="Times New Roman"/>
          <w:color w:val="000000"/>
          <w:sz w:val="28"/>
          <w:lang w:val="ru-RU"/>
        </w:rPr>
        <w:t xml:space="preserve">оёмкость вещества, удельная теплота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>
        <w:rPr>
          <w:rFonts w:ascii="Times New Roman" w:hAnsi="Times New Roman"/>
          <w:color w:val="000000"/>
          <w:sz w:val="28"/>
          <w:lang w:val="ru-RU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кинетической теории строения вещества, принцип суперпозици</w:t>
      </w:r>
      <w:r>
        <w:rPr>
          <w:rFonts w:ascii="Times New Roman" w:hAnsi="Times New Roman"/>
          <w:color w:val="000000"/>
          <w:sz w:val="28"/>
          <w:lang w:val="ru-RU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</w:t>
      </w:r>
      <w:r>
        <w:rPr>
          <w:rFonts w:ascii="Times New Roman" w:hAnsi="Times New Roman"/>
          <w:color w:val="000000"/>
          <w:sz w:val="28"/>
          <w:lang w:val="ru-RU"/>
        </w:rPr>
        <w:t>ойства тел, в том числе и в контексте ситуаций практико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ориентированного характера: выявлять причинно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>
        <w:rPr>
          <w:rFonts w:ascii="Times New Roman" w:hAnsi="Times New Roman"/>
          <w:color w:val="000000"/>
          <w:sz w:val="28"/>
          <w:lang w:val="ru-RU"/>
        </w:rPr>
        <w:t>ей;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>
        <w:rPr>
          <w:rFonts w:ascii="Times New Roman" w:hAnsi="Times New Roman"/>
          <w:color w:val="000000"/>
          <w:sz w:val="28"/>
          <w:lang w:val="ru-RU"/>
        </w:rPr>
        <w:t>её решения, проводить расчёты и сравнивать полученное значение физической величины с известными данными;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>
        <w:rPr>
          <w:rFonts w:ascii="Times New Roman" w:hAnsi="Times New Roman"/>
          <w:color w:val="000000"/>
          <w:sz w:val="28"/>
          <w:lang w:val="ru-RU"/>
        </w:rPr>
        <w:t>ть правильность порядка проведения исследования, делать выводы;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</w:t>
      </w:r>
      <w:r>
        <w:rPr>
          <w:rFonts w:ascii="Times New Roman" w:hAnsi="Times New Roman"/>
          <w:color w:val="000000"/>
          <w:sz w:val="28"/>
          <w:lang w:val="ru-RU"/>
        </w:rPr>
        <w:t xml:space="preserve">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>
        <w:rPr>
          <w:rFonts w:ascii="Times New Roman" w:hAnsi="Times New Roman"/>
          <w:color w:val="000000"/>
          <w:sz w:val="28"/>
          <w:lang w:val="ru-RU"/>
        </w:rPr>
        <w:t>формулировать выводы;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>
        <w:rPr>
          <w:rFonts w:ascii="Times New Roman" w:hAnsi="Times New Roman"/>
          <w:color w:val="000000"/>
          <w:sz w:val="28"/>
          <w:lang w:val="ru-RU"/>
        </w:rPr>
        <w:t>и;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>
        <w:rPr>
          <w:rFonts w:ascii="Times New Roman" w:hAnsi="Times New Roman"/>
          <w:color w:val="000000"/>
          <w:sz w:val="28"/>
          <w:lang w:val="ru-RU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>
        <w:rPr>
          <w:rFonts w:ascii="Times New Roman" w:hAnsi="Times New Roman"/>
          <w:color w:val="000000"/>
          <w:sz w:val="28"/>
          <w:lang w:val="ru-RU"/>
        </w:rPr>
        <w:t>и в виде таблиц и графиков, делать выводы по результатам исследования;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>
        <w:rPr>
          <w:rFonts w:ascii="Times New Roman" w:hAnsi="Times New Roman"/>
          <w:color w:val="000000"/>
          <w:sz w:val="28"/>
          <w:lang w:val="ru-RU"/>
        </w:rPr>
        <w:t>риментальную установку, следуя предложенной инструкции, и вычислять значение величины;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</w:t>
      </w:r>
      <w:r>
        <w:rPr>
          <w:rFonts w:ascii="Times New Roman" w:hAnsi="Times New Roman"/>
          <w:color w:val="000000"/>
          <w:sz w:val="28"/>
          <w:lang w:val="ru-RU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>
        <w:rPr>
          <w:rFonts w:ascii="Times New Roman" w:hAnsi="Times New Roman"/>
          <w:color w:val="000000"/>
          <w:sz w:val="28"/>
          <w:lang w:val="ru-RU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>
        <w:rPr>
          <w:rFonts w:ascii="Times New Roman" w:hAnsi="Times New Roman"/>
          <w:color w:val="000000"/>
          <w:sz w:val="28"/>
          <w:lang w:val="ru-RU"/>
        </w:rPr>
        <w:t xml:space="preserve">етр, гигрометр, двигатель внутреннего сгорания, электроскоп, реостат), составлять схемы электрических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(находить ин</w:t>
      </w:r>
      <w:r>
        <w:rPr>
          <w:rFonts w:ascii="Times New Roman" w:hAnsi="Times New Roman"/>
          <w:color w:val="000000"/>
          <w:sz w:val="28"/>
          <w:lang w:val="ru-RU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</w:t>
      </w:r>
      <w:r>
        <w:rPr>
          <w:rFonts w:ascii="Times New Roman" w:hAnsi="Times New Roman"/>
          <w:color w:val="000000"/>
          <w:sz w:val="28"/>
          <w:lang w:val="ru-RU"/>
        </w:rPr>
        <w:t>аданий научно-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</w:t>
      </w:r>
      <w:r>
        <w:rPr>
          <w:rFonts w:ascii="Times New Roman" w:hAnsi="Times New Roman"/>
          <w:color w:val="000000"/>
          <w:sz w:val="28"/>
          <w:lang w:val="ru-RU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>
        <w:rPr>
          <w:rFonts w:ascii="Times New Roman" w:hAnsi="Times New Roman"/>
          <w:color w:val="000000"/>
          <w:sz w:val="28"/>
          <w:lang w:val="ru-RU"/>
        </w:rPr>
        <w:t>дать выступление презентацией;</w:t>
      </w:r>
    </w:p>
    <w:p w:rsidR="00D9677D" w:rsidRDefault="00E4661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D9677D" w:rsidRDefault="00E4661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</w:t>
      </w:r>
      <w:r>
        <w:rPr>
          <w:rFonts w:ascii="Times New Roman" w:hAnsi="Times New Roman"/>
          <w:color w:val="000000"/>
          <w:sz w:val="28"/>
          <w:lang w:val="ru-RU"/>
        </w:rPr>
        <w:t>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</w:t>
      </w:r>
      <w:r>
        <w:rPr>
          <w:rFonts w:ascii="Times New Roman" w:hAnsi="Times New Roman"/>
          <w:color w:val="000000"/>
          <w:sz w:val="28"/>
          <w:lang w:val="ru-RU"/>
        </w:rPr>
        <w:t>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, бета- и гамма-излучения, изотопы, </w:t>
      </w:r>
      <w:r>
        <w:rPr>
          <w:rFonts w:ascii="Times New Roman" w:hAnsi="Times New Roman"/>
          <w:color w:val="000000"/>
          <w:sz w:val="28"/>
          <w:lang w:val="ru-RU"/>
        </w:rPr>
        <w:t>ядерная энергетика;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</w:t>
      </w:r>
      <w:r>
        <w:rPr>
          <w:rFonts w:ascii="Times New Roman" w:hAnsi="Times New Roman"/>
          <w:color w:val="000000"/>
          <w:sz w:val="28"/>
          <w:lang w:val="ru-RU"/>
        </w:rPr>
        <w:t>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</w:t>
      </w:r>
      <w:r>
        <w:rPr>
          <w:rFonts w:ascii="Times New Roman" w:hAnsi="Times New Roman"/>
          <w:color w:val="000000"/>
          <w:sz w:val="28"/>
          <w:lang w:val="ru-RU"/>
        </w:rPr>
        <w:t>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(в том </w:t>
      </w:r>
      <w:r>
        <w:rPr>
          <w:rFonts w:ascii="Times New Roman" w:hAnsi="Times New Roman"/>
          <w:color w:val="000000"/>
          <w:sz w:val="28"/>
          <w:lang w:val="ru-RU"/>
        </w:rPr>
        <w:t>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</w:t>
      </w:r>
      <w:r>
        <w:rPr>
          <w:rFonts w:ascii="Times New Roman" w:hAnsi="Times New Roman"/>
          <w:color w:val="000000"/>
          <w:sz w:val="28"/>
          <w:lang w:val="ru-RU"/>
        </w:rPr>
        <w:t>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</w:t>
      </w:r>
      <w:r>
        <w:rPr>
          <w:rFonts w:ascii="Times New Roman" w:hAnsi="Times New Roman"/>
          <w:color w:val="000000"/>
          <w:sz w:val="28"/>
          <w:lang w:val="ru-RU"/>
        </w:rPr>
        <w:t>чу в учебную, выделять существенные свойства (признаки) физических явлений;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</w:t>
      </w:r>
      <w:r>
        <w:rPr>
          <w:rFonts w:ascii="Times New Roman" w:hAnsi="Times New Roman"/>
          <w:color w:val="000000"/>
          <w:sz w:val="28"/>
          <w:lang w:val="ru-RU"/>
        </w:rPr>
        <w:t>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</w:t>
      </w:r>
      <w:r>
        <w:rPr>
          <w:rFonts w:ascii="Times New Roman" w:hAnsi="Times New Roman"/>
          <w:color w:val="000000"/>
          <w:sz w:val="28"/>
          <w:lang w:val="ru-RU"/>
        </w:rPr>
        <w:t>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</w:t>
      </w:r>
      <w:r>
        <w:rPr>
          <w:rFonts w:ascii="Times New Roman" w:hAnsi="Times New Roman"/>
          <w:color w:val="000000"/>
          <w:sz w:val="28"/>
          <w:lang w:val="ru-RU"/>
        </w:rPr>
        <w:t>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энергии, закон всемирного тяготения,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</w:t>
      </w:r>
      <w:r>
        <w:rPr>
          <w:rFonts w:ascii="Times New Roman" w:hAnsi="Times New Roman"/>
          <w:color w:val="000000"/>
          <w:sz w:val="28"/>
          <w:lang w:val="ru-RU"/>
        </w:rPr>
        <w:t>ом давать словесную формулировку закона и записывать его математическое выражение;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ориентированного характера: выявлять причинно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-следственные связи, строить объяснен</w:t>
      </w:r>
      <w:r>
        <w:rPr>
          <w:rFonts w:ascii="Times New Roman" w:hAnsi="Times New Roman"/>
          <w:color w:val="000000"/>
          <w:sz w:val="28"/>
          <w:lang w:val="ru-RU"/>
        </w:rPr>
        <w:t>ие из 2–3 логических шагов с опорой на 2–3 изученных свойства физических явлений, физических законов или закономерностей;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</w:t>
      </w:r>
      <w:r>
        <w:rPr>
          <w:rFonts w:ascii="Times New Roman" w:hAnsi="Times New Roman"/>
          <w:color w:val="000000"/>
          <w:sz w:val="28"/>
          <w:lang w:val="ru-RU"/>
        </w:rPr>
        <w:t>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пробл</w:t>
      </w:r>
      <w:r>
        <w:rPr>
          <w:rFonts w:ascii="Times New Roman" w:hAnsi="Times New Roman"/>
          <w:color w:val="000000"/>
          <w:sz w:val="28"/>
          <w:lang w:val="ru-RU"/>
        </w:rPr>
        <w:t>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>
        <w:rPr>
          <w:rFonts w:ascii="Times New Roman" w:hAnsi="Times New Roman"/>
          <w:color w:val="000000"/>
          <w:sz w:val="28"/>
          <w:lang w:val="ru-RU"/>
        </w:rPr>
        <w:t>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</w:t>
      </w:r>
      <w:r>
        <w:rPr>
          <w:rFonts w:ascii="Times New Roman" w:hAnsi="Times New Roman"/>
          <w:color w:val="000000"/>
          <w:sz w:val="28"/>
          <w:lang w:val="ru-RU"/>
        </w:rPr>
        <w:t>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</w:t>
      </w:r>
      <w:r>
        <w:rPr>
          <w:rFonts w:ascii="Times New Roman" w:hAnsi="Times New Roman"/>
          <w:color w:val="000000"/>
          <w:sz w:val="28"/>
          <w:lang w:val="ru-RU"/>
        </w:rPr>
        <w:t>ку из избыточного набора оборудования, описывать ход опыта и его результаты, формулировать выводы;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способа измерения (измерительного прибора);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</w:t>
      </w:r>
      <w:r>
        <w:rPr>
          <w:rFonts w:ascii="Times New Roman" w:hAnsi="Times New Roman"/>
          <w:color w:val="000000"/>
          <w:sz w:val="28"/>
          <w:lang w:val="ru-RU"/>
        </w:rPr>
        <w:t xml:space="preserve">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</w:t>
      </w:r>
      <w:r>
        <w:rPr>
          <w:rFonts w:ascii="Times New Roman" w:hAnsi="Times New Roman"/>
          <w:color w:val="000000"/>
          <w:sz w:val="28"/>
          <w:lang w:val="ru-RU"/>
        </w:rPr>
        <w:t>делать выводы по результатам исследования;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</w:t>
      </w:r>
      <w:r>
        <w:rPr>
          <w:rFonts w:ascii="Times New Roman" w:hAnsi="Times New Roman"/>
          <w:color w:val="000000"/>
          <w:sz w:val="28"/>
          <w:lang w:val="ru-RU"/>
        </w:rPr>
        <w:t>ть значение величины и анализировать полученные результаты с учётом заданной погрешности измерений;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</w:t>
      </w:r>
      <w:r>
        <w:rPr>
          <w:rFonts w:ascii="Times New Roman" w:hAnsi="Times New Roman"/>
          <w:color w:val="000000"/>
          <w:sz w:val="28"/>
          <w:lang w:val="ru-RU"/>
        </w:rPr>
        <w:t>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</w:t>
      </w:r>
      <w:r>
        <w:rPr>
          <w:rFonts w:ascii="Times New Roman" w:hAnsi="Times New Roman"/>
          <w:color w:val="000000"/>
          <w:sz w:val="28"/>
          <w:lang w:val="ru-RU"/>
        </w:rPr>
        <w:t>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</w:t>
      </w:r>
      <w:r>
        <w:rPr>
          <w:rFonts w:ascii="Times New Roman" w:hAnsi="Times New Roman"/>
          <w:color w:val="000000"/>
          <w:sz w:val="28"/>
          <w:lang w:val="ru-RU"/>
        </w:rPr>
        <w:t xml:space="preserve"> и схематичные рисунки изученных технических устройств, измерительных приборов и технологических процессов при решении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-практических задач, оптические схемы для построения изображений в плоском зеркале и собирающей линзе;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(находить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</w:t>
      </w:r>
      <w:r>
        <w:rPr>
          <w:rFonts w:ascii="Times New Roman" w:hAnsi="Times New Roman"/>
          <w:color w:val="000000"/>
          <w:sz w:val="28"/>
          <w:lang w:val="ru-RU"/>
        </w:rPr>
        <w:t>и учебных заданий научно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9677D" w:rsidRDefault="00E4661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  <w:sectPr w:rsidR="00D9677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создавать собственн</w:t>
      </w:r>
      <w:r>
        <w:rPr>
          <w:rFonts w:ascii="Times New Roman" w:hAnsi="Times New Roman"/>
          <w:color w:val="000000"/>
          <w:sz w:val="28"/>
          <w:lang w:val="ru-RU"/>
        </w:rPr>
        <w:t>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</w:t>
      </w:r>
      <w:r>
        <w:rPr>
          <w:rFonts w:ascii="Times New Roman" w:hAnsi="Times New Roman"/>
          <w:color w:val="000000"/>
          <w:sz w:val="28"/>
          <w:lang w:val="ru-RU"/>
        </w:rPr>
        <w:t>дела физики и сопровождать выступление презентацией с учётом особенностей аудитории сверстников.</w:t>
      </w:r>
    </w:p>
    <w:p w:rsidR="00D9677D" w:rsidRDefault="00E4661E">
      <w:pPr>
        <w:spacing w:after="0"/>
        <w:ind w:left="120"/>
        <w:rPr>
          <w:lang w:val="ru-RU"/>
        </w:rPr>
      </w:pPr>
      <w:bookmarkStart w:id="12" w:name="block-12547449"/>
      <w:bookmarkStart w:id="13" w:name="block-125474451"/>
      <w:bookmarkEnd w:id="12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781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72"/>
        <w:gridCol w:w="4739"/>
        <w:gridCol w:w="1483"/>
        <w:gridCol w:w="1840"/>
        <w:gridCol w:w="1910"/>
        <w:gridCol w:w="2837"/>
      </w:tblGrid>
      <w:tr w:rsidR="00D9677D">
        <w:trPr>
          <w:trHeight w:val="144"/>
        </w:trPr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жидкостями и газами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</w:tbl>
    <w:p w:rsidR="00D9677D" w:rsidRDefault="00D9677D">
      <w:pPr>
        <w:sectPr w:rsidR="00D9677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809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7"/>
        <w:gridCol w:w="4645"/>
        <w:gridCol w:w="1534"/>
        <w:gridCol w:w="1841"/>
        <w:gridCol w:w="1911"/>
        <w:gridCol w:w="2811"/>
      </w:tblGrid>
      <w:tr w:rsidR="00D9677D">
        <w:trPr>
          <w:trHeight w:val="144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4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Тепловые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</w:tbl>
    <w:p w:rsidR="00D9677D" w:rsidRDefault="00D9677D">
      <w:pPr>
        <w:sectPr w:rsidR="00D9677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809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7"/>
        <w:gridCol w:w="4645"/>
        <w:gridCol w:w="1534"/>
        <w:gridCol w:w="1841"/>
        <w:gridCol w:w="1911"/>
        <w:gridCol w:w="2811"/>
      </w:tblGrid>
      <w:tr w:rsidR="00D9677D">
        <w:trPr>
          <w:trHeight w:val="144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4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 и способы его описания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Электромагнитное поле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электромагнитные волны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D9677D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</w:tbl>
    <w:p w:rsidR="00D9677D" w:rsidRDefault="00D9677D">
      <w:pPr>
        <w:sectPr w:rsidR="00D9677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9677D" w:rsidRDefault="00E4661E">
      <w:pPr>
        <w:spacing w:after="0"/>
        <w:ind w:left="120"/>
        <w:rPr>
          <w:lang w:val="ru-RU"/>
        </w:rPr>
      </w:pPr>
      <w:bookmarkStart w:id="14" w:name="block-12547450"/>
      <w:bookmarkStart w:id="15" w:name="block-125474491"/>
      <w:bookmarkEnd w:id="1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95"/>
        <w:gridCol w:w="4077"/>
        <w:gridCol w:w="1182"/>
        <w:gridCol w:w="1841"/>
        <w:gridCol w:w="1911"/>
        <w:gridCol w:w="1346"/>
        <w:gridCol w:w="2788"/>
      </w:tblGrid>
      <w:tr w:rsidR="00D9677D">
        <w:trPr>
          <w:trHeight w:val="144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4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2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гипотезы: дальность полёта шарика,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пущенного горизонтально, тем больше, чем больше высота пуска"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Равномерное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скольжения от силы давления и характера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соприкасающихся поверхностей»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«Вес тела», «Графическое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«Вес тела», «Графическое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сил», «Силы»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от объёма,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выталкивающей силы, действующей на тело, погруженное в жидкость»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воде от объёма погруженной в жидкость части тела»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подъёме по лестнице"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механизма. Лабораторная работа «Измерение КПД наклонной плоскости»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урок. Работа с текстами по теме "Давление твёрдых тел, жидкостей и газов"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D9677D">
        <w:trPr>
          <w:trHeight w:val="144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</w:tbl>
    <w:p w:rsidR="00D9677D" w:rsidRDefault="00D9677D">
      <w:pPr>
        <w:sectPr w:rsidR="00D9677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по учебнику Перышкин А.В.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23"/>
        <w:gridCol w:w="3614"/>
        <w:gridCol w:w="1025"/>
        <w:gridCol w:w="1840"/>
        <w:gridCol w:w="1910"/>
        <w:gridCol w:w="1940"/>
        <w:gridCol w:w="48"/>
        <w:gridCol w:w="2740"/>
      </w:tblGrid>
      <w:tr w:rsidR="00D9677D">
        <w:trPr>
          <w:trHeight w:val="847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3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77D" w:rsidRDefault="00E466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8</w:t>
            </w:r>
          </w:p>
        </w:tc>
        <w:tc>
          <w:tcPr>
            <w:tcW w:w="27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скоростью теплового движения частиц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теплового баланса.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Теплообмен и тепловое равновесие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топлива. Удельная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теплота сгорания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Лабораторная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относительной влажности воздуха"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двигателей̆. Паровая турбина. Двигатель внутреннего сгорания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превращения энергии в тепловых процессах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Два рода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электрических зарядов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"Действие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поля на проводники и диэлектрики"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цепь и её составные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"Измерение и регулирование напряжения"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проводника от его длины, площади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поперечного сечения и материала"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параллельное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Джоуля-Ленца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заряды. Заряже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Магнитное поле катушки с током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технике.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действия магнитного поля на проводник с током"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контрольной работе по теме "Электрические и магнитные явления"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и магнитные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Работа с текстами по теме "Тепловые явления"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</w:tbl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D9677D">
      <w:pPr>
        <w:rPr>
          <w:lang w:val="ru-RU"/>
        </w:rPr>
      </w:pP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по учебнику Перышкин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61"/>
        <w:gridCol w:w="4142"/>
        <w:gridCol w:w="1140"/>
        <w:gridCol w:w="1841"/>
        <w:gridCol w:w="1909"/>
        <w:gridCol w:w="1348"/>
        <w:gridCol w:w="2799"/>
      </w:tblGrid>
      <w:tr w:rsidR="00D9677D">
        <w:trPr>
          <w:trHeight w:val="144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4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отсчета. Относительность механического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движения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прямолинейного равноускоренного движения. График скорости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 тел. Опыты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Галилея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применение законов Ньютона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коэффициента трения скольжения"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Равновесие материальной̆ точки. Абсолютно твёрдое тело. Равновесие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твёрдого тела с закреплённой̆ осью вращения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Вынужденные колебания. Резонанс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«Зависимость периода колебаний от жесткости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пружины и массы груза»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частоты и периода колебаний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пружинного маятника»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"Ультразвук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инфразвук в природе и технике"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колебания и волны"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Использование электромагнитных волн для сотовой связи"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"Изучение свойств электромагнитных волн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помощью мобильного телефона"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на применение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закона отражения света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света. Использование полного внутреннего отражения в оптических световодах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зависимости угла преломления светового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луча от угла падения на границе "воздух-стекло""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расстояния и оптической силы собирающей линзы"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света: дисперсия, интерференция и дифракция"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теме: "Радиоактивные превращения"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энергии Солнца и звёзд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"КПД тепловых двигателей"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"Колебания и волны"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D9677D">
        <w:trPr>
          <w:trHeight w:val="14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D9677D">
        <w:trPr>
          <w:trHeight w:val="144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E4661E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77D" w:rsidRDefault="00D9677D">
            <w:pPr>
              <w:widowControl w:val="0"/>
              <w:rPr>
                <w:lang w:val="ru-RU"/>
              </w:rPr>
            </w:pPr>
          </w:p>
        </w:tc>
      </w:tr>
    </w:tbl>
    <w:p w:rsidR="00D9677D" w:rsidRDefault="00D9677D">
      <w:pPr>
        <w:sectPr w:rsidR="00D9677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D9677D" w:rsidRDefault="00E4661E">
      <w:pPr>
        <w:spacing w:after="0"/>
        <w:ind w:left="120"/>
        <w:rPr>
          <w:lang w:val="ru-RU"/>
        </w:rPr>
      </w:pPr>
      <w:bookmarkStart w:id="16" w:name="block-125474501"/>
      <w:bookmarkStart w:id="17" w:name="block-12547451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ОБЕСПЕЧЕНИЕ ОБРАЗОВАТЕЛЬНОГО ПРОЦЕССА</w:t>
      </w:r>
    </w:p>
    <w:p w:rsidR="00D9677D" w:rsidRDefault="00E466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9677D" w:rsidRDefault="00E466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 • Физика, 7 класс/ Перышкин И.М., Иванов А.И.,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Физика, 8 класс/ Перышкин А.В., Общество с ограниченной ответственностью</w:t>
      </w:r>
      <w:r>
        <w:rPr>
          <w:rFonts w:ascii="Times New Roman" w:hAnsi="Times New Roman"/>
          <w:color w:val="000000"/>
          <w:sz w:val="28"/>
          <w:lang w:val="ru-RU"/>
        </w:rPr>
        <w:t xml:space="preserve"> «Издательство «Экзамен»</w:t>
      </w:r>
      <w:r>
        <w:rPr>
          <w:sz w:val="28"/>
          <w:lang w:val="ru-RU"/>
        </w:rPr>
        <w:br/>
      </w:r>
      <w:bookmarkStart w:id="18" w:name="5e1a49e1-ad56-46a9-9903-1302f784ec56"/>
      <w:r>
        <w:rPr>
          <w:rFonts w:ascii="Times New Roman" w:hAnsi="Times New Roman"/>
          <w:color w:val="000000"/>
          <w:sz w:val="28"/>
          <w:lang w:val="ru-RU"/>
        </w:rPr>
        <w:t xml:space="preserve"> • Физика, 9 класс/ Перышкин И.М., Гутник Е.М., Иванов А.И., Петрова М.А.,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677D" w:rsidRDefault="00E466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9677D" w:rsidRDefault="00E4661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9677D" w:rsidRDefault="00E466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677D" w:rsidRDefault="00E466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9677D" w:rsidRDefault="00D9677D">
      <w:pPr>
        <w:spacing w:after="0"/>
        <w:ind w:left="120"/>
        <w:rPr>
          <w:lang w:val="ru-RU"/>
        </w:rPr>
      </w:pPr>
    </w:p>
    <w:p w:rsidR="00D9677D" w:rsidRDefault="00E466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677D" w:rsidRDefault="00E4661E">
      <w:pPr>
        <w:spacing w:after="0" w:line="480" w:lineRule="auto"/>
        <w:ind w:left="120"/>
        <w:rPr>
          <w:lang w:val="ru-RU"/>
        </w:rPr>
        <w:sectPr w:rsidR="00D9677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7"/>
    </w:p>
    <w:p w:rsidR="00D9677D" w:rsidRDefault="00D9677D">
      <w:pPr>
        <w:rPr>
          <w:lang w:val="ru-RU"/>
        </w:rPr>
      </w:pPr>
    </w:p>
    <w:sectPr w:rsidR="00D9677D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6A"/>
    <w:multiLevelType w:val="multilevel"/>
    <w:tmpl w:val="80CCA21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9CC"/>
    <w:multiLevelType w:val="multilevel"/>
    <w:tmpl w:val="829877F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EE3195"/>
    <w:multiLevelType w:val="multilevel"/>
    <w:tmpl w:val="A8C87A8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8D1561"/>
    <w:multiLevelType w:val="multilevel"/>
    <w:tmpl w:val="A3F0C1D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CBE7A09"/>
    <w:multiLevelType w:val="multilevel"/>
    <w:tmpl w:val="07ACBBE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20E6150"/>
    <w:multiLevelType w:val="multilevel"/>
    <w:tmpl w:val="28D2871C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73432E7"/>
    <w:multiLevelType w:val="multilevel"/>
    <w:tmpl w:val="F876608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7621CE3"/>
    <w:multiLevelType w:val="multilevel"/>
    <w:tmpl w:val="E59E66D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81A3116"/>
    <w:multiLevelType w:val="multilevel"/>
    <w:tmpl w:val="A800931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AC632B7"/>
    <w:multiLevelType w:val="multilevel"/>
    <w:tmpl w:val="A2B0C1E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22C738B"/>
    <w:multiLevelType w:val="multilevel"/>
    <w:tmpl w:val="D6AAD1D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65A6C23"/>
    <w:multiLevelType w:val="multilevel"/>
    <w:tmpl w:val="8E24884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7DC2681"/>
    <w:multiLevelType w:val="multilevel"/>
    <w:tmpl w:val="A01A6F0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B25026"/>
    <w:multiLevelType w:val="multilevel"/>
    <w:tmpl w:val="FD7ABB9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7D15B73"/>
    <w:multiLevelType w:val="multilevel"/>
    <w:tmpl w:val="0A7C982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87F6774"/>
    <w:multiLevelType w:val="multilevel"/>
    <w:tmpl w:val="27E8493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E486941"/>
    <w:multiLevelType w:val="multilevel"/>
    <w:tmpl w:val="57BAF3E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0C83CF7"/>
    <w:multiLevelType w:val="multilevel"/>
    <w:tmpl w:val="2228A9CC"/>
    <w:lvl w:ilvl="0">
      <w:start w:val="1"/>
      <w:numFmt w:val="bullet"/>
      <w:lvlText w:val=""/>
      <w:lvlJc w:val="left"/>
      <w:pPr>
        <w:tabs>
          <w:tab w:val="num" w:pos="0"/>
        </w:tabs>
        <w:ind w:left="4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47B2864"/>
    <w:multiLevelType w:val="multilevel"/>
    <w:tmpl w:val="A2C012F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600153E"/>
    <w:multiLevelType w:val="multilevel"/>
    <w:tmpl w:val="235A99DC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7214B9B"/>
    <w:multiLevelType w:val="multilevel"/>
    <w:tmpl w:val="9BA2293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7C31A33"/>
    <w:multiLevelType w:val="multilevel"/>
    <w:tmpl w:val="7DAA4B3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A1067C6"/>
    <w:multiLevelType w:val="multilevel"/>
    <w:tmpl w:val="D7D477E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F3B3426"/>
    <w:multiLevelType w:val="multilevel"/>
    <w:tmpl w:val="AD44A900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08067E4"/>
    <w:multiLevelType w:val="multilevel"/>
    <w:tmpl w:val="D2DCC75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0A856DF"/>
    <w:multiLevelType w:val="multilevel"/>
    <w:tmpl w:val="D722DBA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3CD0803"/>
    <w:multiLevelType w:val="multilevel"/>
    <w:tmpl w:val="36441C4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6CA1FDB"/>
    <w:multiLevelType w:val="multilevel"/>
    <w:tmpl w:val="BB3EB2B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95C3900"/>
    <w:multiLevelType w:val="multilevel"/>
    <w:tmpl w:val="E1504D0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BFC038B"/>
    <w:multiLevelType w:val="multilevel"/>
    <w:tmpl w:val="25B2A17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592249"/>
    <w:multiLevelType w:val="multilevel"/>
    <w:tmpl w:val="F33255B0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01235CB"/>
    <w:multiLevelType w:val="multilevel"/>
    <w:tmpl w:val="C9A8B98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05C5279"/>
    <w:multiLevelType w:val="multilevel"/>
    <w:tmpl w:val="5BA424F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1830BEE"/>
    <w:multiLevelType w:val="multilevel"/>
    <w:tmpl w:val="98CC55F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325111B"/>
    <w:multiLevelType w:val="multilevel"/>
    <w:tmpl w:val="E7508A3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47A2D93"/>
    <w:multiLevelType w:val="multilevel"/>
    <w:tmpl w:val="157EF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97E3455"/>
    <w:multiLevelType w:val="multilevel"/>
    <w:tmpl w:val="A9AA670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E640829"/>
    <w:multiLevelType w:val="multilevel"/>
    <w:tmpl w:val="821C02BC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7"/>
  </w:num>
  <w:num w:numId="5">
    <w:abstractNumId w:val="24"/>
  </w:num>
  <w:num w:numId="6">
    <w:abstractNumId w:val="29"/>
  </w:num>
  <w:num w:numId="7">
    <w:abstractNumId w:val="23"/>
  </w:num>
  <w:num w:numId="8">
    <w:abstractNumId w:val="36"/>
  </w:num>
  <w:num w:numId="9">
    <w:abstractNumId w:val="5"/>
  </w:num>
  <w:num w:numId="10">
    <w:abstractNumId w:val="20"/>
  </w:num>
  <w:num w:numId="11">
    <w:abstractNumId w:val="22"/>
  </w:num>
  <w:num w:numId="12">
    <w:abstractNumId w:val="14"/>
  </w:num>
  <w:num w:numId="13">
    <w:abstractNumId w:val="25"/>
  </w:num>
  <w:num w:numId="14">
    <w:abstractNumId w:val="33"/>
  </w:num>
  <w:num w:numId="15">
    <w:abstractNumId w:val="3"/>
  </w:num>
  <w:num w:numId="16">
    <w:abstractNumId w:val="19"/>
  </w:num>
  <w:num w:numId="17">
    <w:abstractNumId w:val="37"/>
  </w:num>
  <w:num w:numId="18">
    <w:abstractNumId w:val="9"/>
  </w:num>
  <w:num w:numId="19">
    <w:abstractNumId w:val="8"/>
  </w:num>
  <w:num w:numId="20">
    <w:abstractNumId w:val="28"/>
  </w:num>
  <w:num w:numId="21">
    <w:abstractNumId w:val="12"/>
  </w:num>
  <w:num w:numId="22">
    <w:abstractNumId w:val="6"/>
  </w:num>
  <w:num w:numId="23">
    <w:abstractNumId w:val="4"/>
  </w:num>
  <w:num w:numId="24">
    <w:abstractNumId w:val="11"/>
  </w:num>
  <w:num w:numId="25">
    <w:abstractNumId w:val="21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5"/>
  </w:num>
  <w:num w:numId="31">
    <w:abstractNumId w:val="13"/>
  </w:num>
  <w:num w:numId="32">
    <w:abstractNumId w:val="32"/>
  </w:num>
  <w:num w:numId="33">
    <w:abstractNumId w:val="31"/>
  </w:num>
  <w:num w:numId="34">
    <w:abstractNumId w:val="0"/>
  </w:num>
  <w:num w:numId="35">
    <w:abstractNumId w:val="26"/>
  </w:num>
  <w:num w:numId="36">
    <w:abstractNumId w:val="1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677D"/>
    <w:rsid w:val="00D9677D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1D168A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rsid w:val="001D1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74" Type="http://schemas.openxmlformats.org/officeDocument/2006/relationships/hyperlink" Target="https://m.edsoo.ru/ff0a3a96" TargetMode="External"/><Relationship Id="rId128" Type="http://schemas.openxmlformats.org/officeDocument/2006/relationships/hyperlink" Target="https://m.edsoo.ru/ff0ac0ba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81" Type="http://schemas.openxmlformats.org/officeDocument/2006/relationships/hyperlink" Target="https://m.edsoo.ru/ff0b4206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64" Type="http://schemas.openxmlformats.org/officeDocument/2006/relationships/hyperlink" Target="https://m.edsoo.ru/ff0a2970" TargetMode="External"/><Relationship Id="rId118" Type="http://schemas.openxmlformats.org/officeDocument/2006/relationships/hyperlink" Target="https://m.edsoo.ru/ff0aa04e" TargetMode="External"/><Relationship Id="rId139" Type="http://schemas.openxmlformats.org/officeDocument/2006/relationships/hyperlink" Target="https://m.edsoo.ru/ff0ae176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71" Type="http://schemas.openxmlformats.org/officeDocument/2006/relationships/hyperlink" Target="https://m.edsoo.ru/ff0b2abe" TargetMode="External"/><Relationship Id="rId192" Type="http://schemas.openxmlformats.org/officeDocument/2006/relationships/hyperlink" Target="https://m.edsoo.ru/ff0c1b4a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ef6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5" Type="http://schemas.openxmlformats.org/officeDocument/2006/relationships/hyperlink" Target="https://m.edsoo.ru/ff0a3654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61" Type="http://schemas.openxmlformats.org/officeDocument/2006/relationships/hyperlink" Target="https://m.edsoo.ru/ff0b0c32" TargetMode="External"/><Relationship Id="rId182" Type="http://schemas.openxmlformats.org/officeDocument/2006/relationships/hyperlink" Target="https://m.edsoo.ru/ff0c0a7e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5" Type="http://schemas.openxmlformats.org/officeDocument/2006/relationships/hyperlink" Target="https://m.edsoo.ru/ff0a3136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51" Type="http://schemas.openxmlformats.org/officeDocument/2006/relationships/hyperlink" Target="https://m.edsoo.ru/ff0af5f8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20" Type="http://schemas.openxmlformats.org/officeDocument/2006/relationships/hyperlink" Target="https://m.edsoo.ru/ff0aad1e" TargetMode="External"/><Relationship Id="rId141" Type="http://schemas.openxmlformats.org/officeDocument/2006/relationships/hyperlink" Target="https://m.edsoo.ru/ff0ae72a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de0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44" Type="http://schemas.openxmlformats.org/officeDocument/2006/relationships/hyperlink" Target="https://m.edsoo.ru/ff0aeca2" TargetMode="External"/><Relationship Id="rId90" Type="http://schemas.openxmlformats.org/officeDocument/2006/relationships/hyperlink" Target="https://m.edsoo.ru/ff0a5c60" TargetMode="External"/><Relationship Id="rId165" Type="http://schemas.openxmlformats.org/officeDocument/2006/relationships/hyperlink" Target="https://m.edsoo.ru/ff0b197a" TargetMode="External"/><Relationship Id="rId186" Type="http://schemas.openxmlformats.org/officeDocument/2006/relationships/hyperlink" Target="https://m.edsoo.ru/ff0c12a8" TargetMode="Externa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c1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34" Type="http://schemas.openxmlformats.org/officeDocument/2006/relationships/hyperlink" Target="https://m.edsoo.ru/ff0acdc6" TargetMode="External"/><Relationship Id="rId80" Type="http://schemas.openxmlformats.org/officeDocument/2006/relationships/hyperlink" Target="https://m.edsoo.ru/ff0a4c48" TargetMode="External"/><Relationship Id="rId155" Type="http://schemas.openxmlformats.org/officeDocument/2006/relationships/hyperlink" Target="https://m.edsoo.ru/ff0b0408" TargetMode="External"/><Relationship Id="rId176" Type="http://schemas.openxmlformats.org/officeDocument/2006/relationships/hyperlink" Target="https://m.edsoo.ru/ff0b38c4" TargetMode="External"/><Relationship Id="rId197" Type="http://schemas.openxmlformats.org/officeDocument/2006/relationships/hyperlink" Target="https://m.edsoo.ru/ff0c223e" TargetMode="External"/><Relationship Id="rId201" Type="http://schemas.openxmlformats.org/officeDocument/2006/relationships/hyperlink" Target="https://m.edsoo.ru/ff0c2b30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24" Type="http://schemas.openxmlformats.org/officeDocument/2006/relationships/hyperlink" Target="https://m.edsoo.ru/ff0ab660" TargetMode="External"/><Relationship Id="rId70" Type="http://schemas.openxmlformats.org/officeDocument/2006/relationships/hyperlink" Target="https://m.edsoo.ru/ff0a2fc4" TargetMode="External"/><Relationship Id="rId91" Type="http://schemas.openxmlformats.org/officeDocument/2006/relationships/hyperlink" Target="https://m.edsoo.ru/ff0a6412" TargetMode="External"/><Relationship Id="rId145" Type="http://schemas.openxmlformats.org/officeDocument/2006/relationships/hyperlink" Target="https://m.edsoo.ru/ff0aee28" TargetMode="External"/><Relationship Id="rId166" Type="http://schemas.openxmlformats.org/officeDocument/2006/relationships/hyperlink" Target="https://m.edsoo.ru/ff0b1aec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60" Type="http://schemas.openxmlformats.org/officeDocument/2006/relationships/hyperlink" Target="https://m.edsoo.ru/ff0a2376" TargetMode="External"/><Relationship Id="rId81" Type="http://schemas.openxmlformats.org/officeDocument/2006/relationships/hyperlink" Target="https://m.edsoo.ru/ff0a4252" TargetMode="External"/><Relationship Id="rId135" Type="http://schemas.openxmlformats.org/officeDocument/2006/relationships/hyperlink" Target="https://m.edsoo.ru/ff0ad474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202" Type="http://schemas.openxmlformats.org/officeDocument/2006/relationships/hyperlink" Target="https://m.edsoo.ru/ff0c2c52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104" Type="http://schemas.openxmlformats.org/officeDocument/2006/relationships/hyperlink" Target="https://m.edsoo.ru/ff0a83f2" TargetMode="External"/><Relationship Id="rId125" Type="http://schemas.openxmlformats.org/officeDocument/2006/relationships/hyperlink" Target="https://m.edsoo.ru/ff0abd2c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67</Pages>
  <Words>14758</Words>
  <Characters>84125</Characters>
  <Application>Microsoft Office Word</Application>
  <DocSecurity>0</DocSecurity>
  <Lines>701</Lines>
  <Paragraphs>197</Paragraphs>
  <ScaleCrop>false</ScaleCrop>
  <Company/>
  <LinksUpToDate>false</LinksUpToDate>
  <CharactersWithSpaces>98686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dc:description/>
  <cp:lastModifiedBy>Барабанщиков М.М.</cp:lastModifiedBy>
  <cp:revision>6</cp:revision>
  <dcterms:created xsi:type="dcterms:W3CDTF">2023-09-10T10:09:00Z</dcterms:created>
  <dcterms:modified xsi:type="dcterms:W3CDTF">2023-10-10T08:43:00Z</dcterms:modified>
  <dc:language>ru-RU</dc:language>
</cp:coreProperties>
</file>